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483F" w:rsidRDefault="00155DF2">
      <w:pPr>
        <w:pStyle w:val="Heading1"/>
        <w:pBdr>
          <w:top w:val="nil"/>
          <w:left w:val="nil"/>
          <w:bottom w:val="single" w:sz="4" w:space="1" w:color="177F8A"/>
          <w:right w:val="nil"/>
        </w:pBdr>
        <w:tabs>
          <w:tab w:val="left" w:pos="6750"/>
        </w:tabs>
      </w:pPr>
      <w:r>
        <w:t xml:space="preserve">Member Node Description: </w:t>
      </w:r>
      <w:r>
        <w:fldChar w:fldCharType="begin">
          <w:ffData>
            <w:name w:val="Text33"/>
            <w:enabled/>
            <w:calcOnExit w:val="0"/>
            <w:textInput/>
          </w:ffData>
        </w:fldChar>
      </w:r>
      <w:r>
        <w:instrText>FORMTEXT</w:instrText>
      </w:r>
      <w:r>
        <w:fldChar w:fldCharType="separate"/>
      </w:r>
      <w:bookmarkStart w:id="0" w:name="Text331"/>
      <w:bookmarkStart w:id="1" w:name="Text33"/>
      <w:bookmarkEnd w:id="1"/>
      <w:r>
        <w:t>Gulf of Mexico Research Initiative (GRIIDC)</w:t>
      </w:r>
      <w:bookmarkEnd w:id="0"/>
      <w:r>
        <w:fldChar w:fldCharType="end"/>
      </w:r>
    </w:p>
    <w:p w:rsidR="00FD483F" w:rsidRDefault="00155DF2">
      <w:r>
        <w:t xml:space="preserve">Version </w:t>
      </w:r>
      <w:r>
        <w:fldChar w:fldCharType="begin">
          <w:ffData>
            <w:name w:val="Text32"/>
            <w:enabled/>
            <w:calcOnExit w:val="0"/>
            <w:textInput/>
          </w:ffData>
        </w:fldChar>
      </w:r>
      <w:r>
        <w:instrText>FORMTEXT</w:instrText>
      </w:r>
      <w:r>
        <w:fldChar w:fldCharType="separate"/>
      </w:r>
      <w:bookmarkStart w:id="2" w:name="Text32"/>
      <w:bookmarkStart w:id="3" w:name="Text321"/>
      <w:bookmarkEnd w:id="2"/>
      <w:r>
        <w:t>1.0</w:t>
      </w:r>
      <w:r>
        <w:fldChar w:fldCharType="end"/>
      </w:r>
      <w:bookmarkEnd w:id="3"/>
      <w:r>
        <w:tab/>
      </w:r>
      <w:r>
        <w:fldChar w:fldCharType="begin">
          <w:ffData>
            <w:name w:val="Text31"/>
            <w:enabled/>
            <w:calcOnExit w:val="0"/>
            <w:textInput/>
          </w:ffData>
        </w:fldChar>
      </w:r>
      <w:r>
        <w:instrText>FORMTEXT</w:instrText>
      </w:r>
      <w:r>
        <w:fldChar w:fldCharType="separate"/>
      </w:r>
      <w:bookmarkStart w:id="4" w:name="Text31"/>
      <w:bookmarkStart w:id="5" w:name="Text311"/>
      <w:bookmarkEnd w:id="4"/>
      <w:r>
        <w:fldChar w:fldCharType="begin"/>
      </w:r>
      <w:r>
        <w:instrText>TIME \@"M\/d\/yyyy"</w:instrText>
      </w:r>
      <w:r>
        <w:fldChar w:fldCharType="separate"/>
      </w:r>
      <w:r w:rsidR="00D20D7D">
        <w:rPr>
          <w:noProof/>
        </w:rPr>
        <w:t>5/6/2016</w:t>
      </w:r>
      <w:r>
        <w:fldChar w:fldCharType="end"/>
      </w:r>
      <w:r>
        <w:fldChar w:fldCharType="end"/>
      </w:r>
      <w:bookmarkEnd w:id="5"/>
      <w:r w:rsidR="009936F9">
        <w:tab/>
      </w:r>
      <w:r w:rsidR="00D20D7D">
        <w:tab/>
        <w:t>Lauren Showalter, Joe Holland</w:t>
      </w:r>
      <w:bookmarkStart w:id="6" w:name="_GoBack"/>
      <w:bookmarkEnd w:id="6"/>
    </w:p>
    <w:p w:rsidR="00FD483F" w:rsidRDefault="00155DF2">
      <w:pPr>
        <w:pStyle w:val="Heading2"/>
      </w:pPr>
      <w:r>
        <w:t>General</w:t>
      </w:r>
    </w:p>
    <w:p w:rsidR="00FD483F" w:rsidRDefault="00FD483F">
      <w:pPr>
        <w:rPr>
          <w:sz w:val="24"/>
          <w:szCs w:val="26"/>
        </w:rPr>
      </w:pPr>
    </w:p>
    <w:tbl>
      <w:tblPr>
        <w:tblW w:w="9648" w:type="dxa"/>
        <w:tblBorders>
          <w:top w:val="nil"/>
          <w:left w:val="nil"/>
          <w:bottom w:val="nil"/>
          <w:right w:val="nil"/>
          <w:insideH w:val="nil"/>
          <w:insideV w:val="nil"/>
        </w:tblBorders>
        <w:tblLook w:val="04A0" w:firstRow="1" w:lastRow="0" w:firstColumn="1" w:lastColumn="0" w:noHBand="0" w:noVBand="1"/>
      </w:tblPr>
      <w:tblGrid>
        <w:gridCol w:w="3449"/>
        <w:gridCol w:w="6199"/>
      </w:tblGrid>
      <w:tr w:rsidR="00FD483F">
        <w:tc>
          <w:tcPr>
            <w:tcW w:w="3449" w:type="dxa"/>
            <w:tcBorders>
              <w:top w:val="nil"/>
              <w:left w:val="nil"/>
              <w:bottom w:val="nil"/>
              <w:right w:val="nil"/>
            </w:tcBorders>
            <w:shd w:val="clear" w:color="auto" w:fill="auto"/>
          </w:tcPr>
          <w:p w:rsidR="00FD483F" w:rsidRDefault="00155DF2">
            <w:pPr>
              <w:rPr>
                <w:rStyle w:val="Heading3Char"/>
              </w:rPr>
            </w:pPr>
            <w:r>
              <w:rPr>
                <w:rStyle w:val="Heading3Char"/>
              </w:rPr>
              <w:t>Name of resource:</w:t>
            </w:r>
          </w:p>
        </w:tc>
        <w:tc>
          <w:tcPr>
            <w:tcW w:w="6198" w:type="dxa"/>
            <w:tcBorders>
              <w:top w:val="nil"/>
              <w:left w:val="nil"/>
              <w:bottom w:val="nil"/>
              <w:right w:val="nil"/>
            </w:tcBorders>
            <w:shd w:val="clear" w:color="auto" w:fill="auto"/>
          </w:tcPr>
          <w:p w:rsidR="00FD483F" w:rsidRDefault="00155DF2">
            <w:pPr>
              <w:rPr>
                <w:rFonts w:ascii="Times New Roman" w:hAnsi="Times New Roman" w:cs="Times New Roman"/>
              </w:rPr>
            </w:pPr>
            <w:r>
              <w:fldChar w:fldCharType="begin">
                <w:ffData>
                  <w:name w:val="Text7"/>
                  <w:enabled/>
                  <w:calcOnExit w:val="0"/>
                  <w:textInput/>
                </w:ffData>
              </w:fldChar>
            </w:r>
            <w:r>
              <w:instrText>FORMTEXT</w:instrText>
            </w:r>
            <w:r>
              <w:fldChar w:fldCharType="separate"/>
            </w:r>
            <w:bookmarkStart w:id="7" w:name="Text71"/>
            <w:bookmarkStart w:id="8" w:name="Text7"/>
            <w:bookmarkEnd w:id="8"/>
            <w:r>
              <w:rPr>
                <w:rFonts w:ascii="Times New Roman" w:hAnsi="Times New Roman" w:cs="Times New Roman"/>
              </w:rPr>
              <w:t>Gulf of Mexico Research Initiative Information and Data Cooperative (GRIIDC)</w:t>
            </w:r>
            <w:bookmarkEnd w:id="7"/>
            <w:r>
              <w:fldChar w:fldCharType="end"/>
            </w:r>
          </w:p>
        </w:tc>
      </w:tr>
      <w:tr w:rsidR="00FD483F">
        <w:tc>
          <w:tcPr>
            <w:tcW w:w="3449" w:type="dxa"/>
            <w:tcBorders>
              <w:top w:val="nil"/>
              <w:left w:val="nil"/>
              <w:bottom w:val="nil"/>
              <w:right w:val="nil"/>
            </w:tcBorders>
            <w:shd w:val="clear" w:color="auto" w:fill="auto"/>
          </w:tcPr>
          <w:p w:rsidR="00FD483F" w:rsidRDefault="00155DF2">
            <w:pPr>
              <w:rPr>
                <w:rStyle w:val="Heading3Char"/>
              </w:rPr>
            </w:pPr>
            <w:r>
              <w:rPr>
                <w:rStyle w:val="Heading3Char"/>
              </w:rPr>
              <w:t>URL(s):</w:t>
            </w:r>
          </w:p>
        </w:tc>
        <w:tc>
          <w:tcPr>
            <w:tcW w:w="6198" w:type="dxa"/>
            <w:tcBorders>
              <w:top w:val="nil"/>
              <w:left w:val="nil"/>
              <w:bottom w:val="nil"/>
              <w:right w:val="nil"/>
            </w:tcBorders>
            <w:shd w:val="clear" w:color="auto" w:fill="auto"/>
          </w:tcPr>
          <w:p w:rsidR="00FD483F" w:rsidRDefault="00155DF2">
            <w:pPr>
              <w:rPr>
                <w:rFonts w:ascii="Times New Roman" w:hAnsi="Times New Roman" w:cs="Times New Roman"/>
              </w:rPr>
            </w:pPr>
            <w:r>
              <w:fldChar w:fldCharType="begin">
                <w:ffData>
                  <w:name w:val="Text8"/>
                  <w:enabled/>
                  <w:calcOnExit w:val="0"/>
                  <w:textInput/>
                </w:ffData>
              </w:fldChar>
            </w:r>
            <w:r>
              <w:instrText>FORMTEXT</w:instrText>
            </w:r>
            <w:r>
              <w:fldChar w:fldCharType="separate"/>
            </w:r>
            <w:bookmarkStart w:id="9" w:name="Text81"/>
            <w:bookmarkStart w:id="10" w:name="Text8"/>
            <w:bookmarkEnd w:id="10"/>
            <w:r>
              <w:rPr>
                <w:rFonts w:ascii="Times New Roman" w:hAnsi="Times New Roman" w:cs="Times New Roman"/>
              </w:rPr>
              <w:t>https://data.gulfresearchinitiative.org</w:t>
            </w:r>
            <w:bookmarkEnd w:id="9"/>
            <w:r>
              <w:fldChar w:fldCharType="end"/>
            </w:r>
            <w:r w:rsidR="009936F9">
              <w:t xml:space="preserve">  </w:t>
            </w:r>
          </w:p>
        </w:tc>
      </w:tr>
      <w:tr w:rsidR="00FD483F">
        <w:tc>
          <w:tcPr>
            <w:tcW w:w="3449" w:type="dxa"/>
            <w:tcBorders>
              <w:top w:val="nil"/>
              <w:left w:val="nil"/>
              <w:bottom w:val="nil"/>
              <w:right w:val="nil"/>
            </w:tcBorders>
            <w:shd w:val="clear" w:color="auto" w:fill="auto"/>
          </w:tcPr>
          <w:p w:rsidR="00FD483F" w:rsidRDefault="00155DF2">
            <w:pPr>
              <w:rPr>
                <w:rStyle w:val="Heading3Char"/>
              </w:rPr>
            </w:pPr>
            <w:r>
              <w:rPr>
                <w:rStyle w:val="Heading3Char"/>
              </w:rPr>
              <w:t>Institutional affiliation(s):</w:t>
            </w:r>
          </w:p>
        </w:tc>
        <w:tc>
          <w:tcPr>
            <w:tcW w:w="6198" w:type="dxa"/>
            <w:tcBorders>
              <w:top w:val="nil"/>
              <w:left w:val="nil"/>
              <w:bottom w:val="nil"/>
              <w:right w:val="nil"/>
            </w:tcBorders>
            <w:shd w:val="clear" w:color="auto" w:fill="auto"/>
          </w:tcPr>
          <w:p w:rsidR="00FD483F" w:rsidRDefault="00155DF2">
            <w:pPr>
              <w:rPr>
                <w:rFonts w:ascii="Times New Roman" w:hAnsi="Times New Roman" w:cs="Times New Roman"/>
              </w:rPr>
            </w:pPr>
            <w:r>
              <w:fldChar w:fldCharType="begin">
                <w:ffData>
                  <w:name w:val="Text9"/>
                  <w:enabled/>
                  <w:calcOnExit w:val="0"/>
                  <w:textInput/>
                </w:ffData>
              </w:fldChar>
            </w:r>
            <w:r>
              <w:instrText>FORMTEXT</w:instrText>
            </w:r>
            <w:r>
              <w:fldChar w:fldCharType="separate"/>
            </w:r>
            <w:bookmarkStart w:id="11" w:name="Text91"/>
            <w:bookmarkStart w:id="12" w:name="Text9"/>
            <w:bookmarkEnd w:id="12"/>
            <w:r>
              <w:rPr>
                <w:rFonts w:ascii="Times New Roman" w:hAnsi="Times New Roman" w:cs="Times New Roman"/>
              </w:rPr>
              <w:t>Harte Research Institute at Texas A&amp;M Corpus Christi</w:t>
            </w:r>
            <w:bookmarkEnd w:id="11"/>
            <w:r>
              <w:fldChar w:fldCharType="end"/>
            </w:r>
          </w:p>
        </w:tc>
      </w:tr>
      <w:tr w:rsidR="00FD483F">
        <w:tc>
          <w:tcPr>
            <w:tcW w:w="3449" w:type="dxa"/>
            <w:tcBorders>
              <w:top w:val="nil"/>
              <w:left w:val="nil"/>
              <w:bottom w:val="nil"/>
              <w:right w:val="nil"/>
            </w:tcBorders>
            <w:shd w:val="clear" w:color="auto" w:fill="auto"/>
          </w:tcPr>
          <w:p w:rsidR="00FD483F" w:rsidRDefault="00155DF2">
            <w:pPr>
              <w:rPr>
                <w:rStyle w:val="Heading3Char"/>
              </w:rPr>
            </w:pPr>
            <w:r>
              <w:rPr>
                <w:rStyle w:val="Heading3Char"/>
              </w:rPr>
              <w:t>Primary geographic location:</w:t>
            </w:r>
          </w:p>
        </w:tc>
        <w:tc>
          <w:tcPr>
            <w:tcW w:w="6198" w:type="dxa"/>
            <w:tcBorders>
              <w:top w:val="nil"/>
              <w:left w:val="nil"/>
              <w:bottom w:val="nil"/>
              <w:right w:val="nil"/>
            </w:tcBorders>
            <w:shd w:val="clear" w:color="auto" w:fill="auto"/>
          </w:tcPr>
          <w:p w:rsidR="00FD483F" w:rsidRDefault="00155DF2">
            <w:r>
              <w:fldChar w:fldCharType="begin">
                <w:ffData>
                  <w:name w:val="Text10"/>
                  <w:enabled/>
                  <w:calcOnExit w:val="0"/>
                  <w:textInput/>
                </w:ffData>
              </w:fldChar>
            </w:r>
            <w:r>
              <w:instrText>FORMTEXT</w:instrText>
            </w:r>
            <w:r>
              <w:fldChar w:fldCharType="separate"/>
            </w:r>
            <w:bookmarkStart w:id="13" w:name="Text101"/>
            <w:bookmarkStart w:id="14" w:name="Text10"/>
            <w:bookmarkEnd w:id="14"/>
            <w:r>
              <w:t>Corpus Christi, Texas, USA</w:t>
            </w:r>
            <w:bookmarkEnd w:id="13"/>
            <w:r>
              <w:fldChar w:fldCharType="end"/>
            </w:r>
          </w:p>
        </w:tc>
      </w:tr>
      <w:tr w:rsidR="00FD483F">
        <w:tc>
          <w:tcPr>
            <w:tcW w:w="3449" w:type="dxa"/>
            <w:tcBorders>
              <w:top w:val="nil"/>
              <w:left w:val="nil"/>
              <w:bottom w:val="nil"/>
              <w:right w:val="nil"/>
            </w:tcBorders>
            <w:shd w:val="clear" w:color="auto" w:fill="auto"/>
          </w:tcPr>
          <w:p w:rsidR="00FD483F" w:rsidRDefault="00155DF2">
            <w:pPr>
              <w:rPr>
                <w:rStyle w:val="Heading3Char"/>
              </w:rPr>
            </w:pPr>
            <w:r>
              <w:rPr>
                <w:rStyle w:val="Heading3Char"/>
              </w:rPr>
              <w:t>Project Director &amp; contact info:</w:t>
            </w:r>
          </w:p>
        </w:tc>
        <w:tc>
          <w:tcPr>
            <w:tcW w:w="6198" w:type="dxa"/>
            <w:tcBorders>
              <w:top w:val="nil"/>
              <w:left w:val="nil"/>
              <w:bottom w:val="nil"/>
              <w:right w:val="nil"/>
            </w:tcBorders>
            <w:shd w:val="clear" w:color="auto" w:fill="auto"/>
          </w:tcPr>
          <w:p w:rsidR="00FD483F" w:rsidRDefault="00155DF2">
            <w:pPr>
              <w:rPr>
                <w:rFonts w:ascii="Times New Roman" w:hAnsi="Times New Roman" w:cs="Times New Roman"/>
              </w:rPr>
            </w:pPr>
            <w:r>
              <w:fldChar w:fldCharType="begin">
                <w:ffData>
                  <w:name w:val="Text11"/>
                  <w:enabled/>
                  <w:calcOnExit w:val="0"/>
                  <w:textInput/>
                </w:ffData>
              </w:fldChar>
            </w:r>
            <w:r>
              <w:instrText>FORMTEXT</w:instrText>
            </w:r>
            <w:r>
              <w:fldChar w:fldCharType="separate"/>
            </w:r>
            <w:bookmarkStart w:id="15" w:name="Text111"/>
            <w:bookmarkStart w:id="16" w:name="Text11"/>
            <w:bookmarkEnd w:id="16"/>
            <w:r>
              <w:rPr>
                <w:rFonts w:ascii="Times New Roman" w:hAnsi="Times New Roman" w:cs="Times New Roman"/>
              </w:rPr>
              <w:t>Dr. James Gibeaut</w:t>
            </w:r>
            <w:r w:rsidR="009936F9">
              <w:rPr>
                <w:rFonts w:ascii="Times New Roman" w:hAnsi="Times New Roman" w:cs="Times New Roman"/>
              </w:rPr>
              <w:t>,</w:t>
            </w:r>
            <w:r>
              <w:rPr>
                <w:rFonts w:ascii="Times New Roman" w:hAnsi="Times New Roman" w:cs="Times New Roman"/>
              </w:rPr>
              <w:t xml:space="preserve"> james.gibeaut@tamucc.edu/Lauren Showalter</w:t>
            </w:r>
            <w:r w:rsidR="009936F9">
              <w:rPr>
                <w:rFonts w:ascii="Times New Roman" w:hAnsi="Times New Roman" w:cs="Times New Roman"/>
              </w:rPr>
              <w:t>,</w:t>
            </w:r>
            <w:r>
              <w:rPr>
                <w:rFonts w:ascii="Times New Roman" w:hAnsi="Times New Roman" w:cs="Times New Roman"/>
              </w:rPr>
              <w:t xml:space="preserve"> lauren.showalter@tamucc.edu</w:t>
            </w:r>
            <w:bookmarkEnd w:id="15"/>
            <w:r>
              <w:fldChar w:fldCharType="end"/>
            </w:r>
          </w:p>
        </w:tc>
      </w:tr>
      <w:tr w:rsidR="00FD483F">
        <w:tc>
          <w:tcPr>
            <w:tcW w:w="3449" w:type="dxa"/>
            <w:tcBorders>
              <w:top w:val="nil"/>
              <w:left w:val="nil"/>
              <w:bottom w:val="nil"/>
              <w:right w:val="nil"/>
            </w:tcBorders>
            <w:shd w:val="clear" w:color="auto" w:fill="auto"/>
          </w:tcPr>
          <w:p w:rsidR="00FD483F" w:rsidRDefault="00155DF2">
            <w:pPr>
              <w:rPr>
                <w:rStyle w:val="Heading3Char"/>
              </w:rPr>
            </w:pPr>
            <w:r>
              <w:rPr>
                <w:rStyle w:val="Heading3Char"/>
              </w:rPr>
              <w:t>Technical Contact &amp; contact info:</w:t>
            </w:r>
          </w:p>
        </w:tc>
        <w:tc>
          <w:tcPr>
            <w:tcW w:w="6198" w:type="dxa"/>
            <w:tcBorders>
              <w:top w:val="nil"/>
              <w:left w:val="nil"/>
              <w:bottom w:val="nil"/>
              <w:right w:val="nil"/>
            </w:tcBorders>
            <w:shd w:val="clear" w:color="auto" w:fill="auto"/>
          </w:tcPr>
          <w:p w:rsidR="00FD483F" w:rsidRDefault="00155DF2">
            <w:pPr>
              <w:rPr>
                <w:rFonts w:ascii="Times New Roman" w:hAnsi="Times New Roman" w:cs="Times New Roman"/>
              </w:rPr>
            </w:pPr>
            <w:r>
              <w:fldChar w:fldCharType="begin">
                <w:ffData>
                  <w:name w:val="Text12"/>
                  <w:enabled/>
                  <w:calcOnExit w:val="0"/>
                  <w:textInput/>
                </w:ffData>
              </w:fldChar>
            </w:r>
            <w:r>
              <w:instrText>FORMTEXT</w:instrText>
            </w:r>
            <w:r>
              <w:fldChar w:fldCharType="separate"/>
            </w:r>
            <w:bookmarkStart w:id="17" w:name="Text121"/>
            <w:bookmarkStart w:id="18" w:name="Text12"/>
            <w:bookmarkEnd w:id="18"/>
            <w:r>
              <w:rPr>
                <w:rFonts w:ascii="Times New Roman" w:hAnsi="Times New Roman" w:cs="Times New Roman"/>
              </w:rPr>
              <w:t>Joe V. Holland</w:t>
            </w:r>
            <w:r w:rsidR="009936F9">
              <w:rPr>
                <w:rFonts w:ascii="Times New Roman" w:hAnsi="Times New Roman" w:cs="Times New Roman"/>
              </w:rPr>
              <w:t>,</w:t>
            </w:r>
            <w:r>
              <w:rPr>
                <w:rFonts w:ascii="Times New Roman" w:hAnsi="Times New Roman" w:cs="Times New Roman"/>
              </w:rPr>
              <w:t xml:space="preserve"> joe.holland@tamucc.edu</w:t>
            </w:r>
            <w:bookmarkEnd w:id="17"/>
            <w:r>
              <w:fldChar w:fldCharType="end"/>
            </w:r>
          </w:p>
        </w:tc>
      </w:tr>
      <w:tr w:rsidR="00FD483F">
        <w:tc>
          <w:tcPr>
            <w:tcW w:w="3449" w:type="dxa"/>
            <w:tcBorders>
              <w:top w:val="nil"/>
              <w:left w:val="nil"/>
              <w:bottom w:val="nil"/>
              <w:right w:val="nil"/>
            </w:tcBorders>
            <w:shd w:val="clear" w:color="auto" w:fill="auto"/>
          </w:tcPr>
          <w:p w:rsidR="00FD483F" w:rsidRDefault="00155DF2">
            <w:pPr>
              <w:rPr>
                <w:rStyle w:val="Heading3Char"/>
              </w:rPr>
            </w:pPr>
            <w:r>
              <w:rPr>
                <w:rStyle w:val="Heading3Char"/>
              </w:rPr>
              <w:t>Age of resource:</w:t>
            </w:r>
          </w:p>
        </w:tc>
        <w:tc>
          <w:tcPr>
            <w:tcW w:w="6198" w:type="dxa"/>
            <w:tcBorders>
              <w:top w:val="nil"/>
              <w:left w:val="nil"/>
              <w:bottom w:val="nil"/>
              <w:right w:val="nil"/>
            </w:tcBorders>
            <w:shd w:val="clear" w:color="auto" w:fill="auto"/>
          </w:tcPr>
          <w:p w:rsidR="00FD483F" w:rsidRDefault="00155DF2">
            <w:pPr>
              <w:rPr>
                <w:rFonts w:ascii="Times New Roman" w:hAnsi="Times New Roman" w:cs="Times New Roman"/>
              </w:rPr>
            </w:pPr>
            <w:r>
              <w:fldChar w:fldCharType="begin">
                <w:ffData>
                  <w:name w:val="Text13"/>
                  <w:enabled/>
                  <w:calcOnExit w:val="0"/>
                  <w:textInput/>
                </w:ffData>
              </w:fldChar>
            </w:r>
            <w:r>
              <w:instrText>FORMTEXT</w:instrText>
            </w:r>
            <w:r>
              <w:fldChar w:fldCharType="separate"/>
            </w:r>
            <w:bookmarkStart w:id="19" w:name="Text131"/>
            <w:bookmarkStart w:id="20" w:name="Text13"/>
            <w:bookmarkEnd w:id="20"/>
            <w:r>
              <w:rPr>
                <w:rFonts w:ascii="Times New Roman" w:hAnsi="Times New Roman" w:cs="Times New Roman"/>
              </w:rPr>
              <w:t>Since June 2011</w:t>
            </w:r>
            <w:bookmarkEnd w:id="19"/>
            <w:r>
              <w:fldChar w:fldCharType="end"/>
            </w:r>
          </w:p>
        </w:tc>
      </w:tr>
      <w:tr w:rsidR="00FD483F">
        <w:tc>
          <w:tcPr>
            <w:tcW w:w="3449" w:type="dxa"/>
            <w:tcBorders>
              <w:top w:val="nil"/>
              <w:left w:val="nil"/>
              <w:bottom w:val="nil"/>
              <w:right w:val="nil"/>
            </w:tcBorders>
            <w:shd w:val="clear" w:color="auto" w:fill="auto"/>
          </w:tcPr>
          <w:p w:rsidR="00FD483F" w:rsidRDefault="00155DF2">
            <w:pPr>
              <w:rPr>
                <w:rStyle w:val="Heading3Char"/>
              </w:rPr>
            </w:pPr>
            <w:r>
              <w:rPr>
                <w:rStyle w:val="Heading3Char"/>
              </w:rPr>
              <w:t>Funding support:</w:t>
            </w:r>
          </w:p>
        </w:tc>
        <w:tc>
          <w:tcPr>
            <w:tcW w:w="6198" w:type="dxa"/>
            <w:tcBorders>
              <w:top w:val="nil"/>
              <w:left w:val="nil"/>
              <w:bottom w:val="nil"/>
              <w:right w:val="nil"/>
            </w:tcBorders>
            <w:shd w:val="clear" w:color="auto" w:fill="auto"/>
          </w:tcPr>
          <w:p w:rsidR="00FD483F" w:rsidRDefault="00155DF2">
            <w:pPr>
              <w:rPr>
                <w:rFonts w:ascii="Times New Roman" w:hAnsi="Times New Roman" w:cs="Times New Roman"/>
              </w:rPr>
            </w:pPr>
            <w:r>
              <w:fldChar w:fldCharType="begin">
                <w:ffData>
                  <w:name w:val="Text14"/>
                  <w:enabled/>
                  <w:calcOnExit w:val="0"/>
                  <w:textInput/>
                </w:ffData>
              </w:fldChar>
            </w:r>
            <w:r>
              <w:instrText>FORMTEXT</w:instrText>
            </w:r>
            <w:r>
              <w:fldChar w:fldCharType="separate"/>
            </w:r>
            <w:bookmarkStart w:id="21" w:name="Text141"/>
            <w:bookmarkStart w:id="22" w:name="Text14"/>
            <w:bookmarkEnd w:id="22"/>
            <w:r>
              <w:rPr>
                <w:rFonts w:ascii="Times New Roman" w:hAnsi="Times New Roman" w:cs="Times New Roman"/>
              </w:rPr>
              <w:t>Gulf of Mexico Research Initiative</w:t>
            </w:r>
            <w:bookmarkEnd w:id="21"/>
            <w:r>
              <w:fldChar w:fldCharType="end"/>
            </w:r>
          </w:p>
        </w:tc>
      </w:tr>
      <w:tr w:rsidR="00FD483F">
        <w:tc>
          <w:tcPr>
            <w:tcW w:w="3449" w:type="dxa"/>
            <w:tcBorders>
              <w:top w:val="nil"/>
              <w:left w:val="nil"/>
              <w:bottom w:val="nil"/>
              <w:right w:val="nil"/>
            </w:tcBorders>
            <w:shd w:val="clear" w:color="auto" w:fill="auto"/>
          </w:tcPr>
          <w:p w:rsidR="00FD483F" w:rsidRDefault="00155DF2">
            <w:pPr>
              <w:rPr>
                <w:rStyle w:val="Heading3Char"/>
              </w:rPr>
            </w:pPr>
            <w:r>
              <w:rPr>
                <w:rStyle w:val="Heading3Char"/>
              </w:rPr>
              <w:t>Proposed Unique Identifier:</w:t>
            </w:r>
          </w:p>
        </w:tc>
        <w:tc>
          <w:tcPr>
            <w:tcW w:w="6198" w:type="dxa"/>
            <w:tcBorders>
              <w:top w:val="nil"/>
              <w:left w:val="nil"/>
              <w:bottom w:val="nil"/>
              <w:right w:val="nil"/>
            </w:tcBorders>
            <w:shd w:val="clear" w:color="auto" w:fill="auto"/>
          </w:tcPr>
          <w:p w:rsidR="00FD483F" w:rsidRDefault="009936F9" w:rsidP="009936F9">
            <w:proofErr w:type="spellStart"/>
            <w:r>
              <w:t>urn:node:GRIIDC</w:t>
            </w:r>
            <w:proofErr w:type="spellEnd"/>
            <w:r>
              <w:t xml:space="preserve"> </w:t>
            </w:r>
          </w:p>
        </w:tc>
      </w:tr>
    </w:tbl>
    <w:p w:rsidR="00FD483F" w:rsidRDefault="00FD483F"/>
    <w:p w:rsidR="00FD483F" w:rsidRDefault="00155DF2">
      <w:pPr>
        <w:pStyle w:val="Heading2"/>
      </w:pPr>
      <w:r>
        <w:t xml:space="preserve">Content </w:t>
      </w:r>
    </w:p>
    <w:p w:rsidR="00FD483F" w:rsidRDefault="00155DF2">
      <w:pPr>
        <w:pStyle w:val="Heading3"/>
      </w:pPr>
      <w:r>
        <w:t xml:space="preserve">Content description/collection policy (1 paragraph, domain and spatial/temporal coverage, uniqueness of content, exclusions, as applicable): </w:t>
      </w:r>
    </w:p>
    <w:p w:rsidR="00FD483F" w:rsidRDefault="00155DF2">
      <w:r>
        <w:fldChar w:fldCharType="begin">
          <w:ffData>
            <w:name w:val="Text1"/>
            <w:enabled/>
            <w:calcOnExit w:val="0"/>
            <w:textInput/>
          </w:ffData>
        </w:fldChar>
      </w:r>
      <w:r>
        <w:instrText>FORMTEXT</w:instrText>
      </w:r>
      <w:r>
        <w:fldChar w:fldCharType="separate"/>
      </w:r>
      <w:bookmarkStart w:id="23" w:name="Text15"/>
      <w:bookmarkStart w:id="24" w:name="Text1"/>
      <w:bookmarkEnd w:id="24"/>
      <w:r>
        <w:t>The Gulf of Mexico Research Initiative Information and Data Cooperative (GRIIDC) is the vehicle by which the Gulf of Mexico Research Initiative (GoMRI) makes all the data collected under its funding publicly available. GRIIDC houses data collected from a wide variety of science disciplines</w:t>
      </w:r>
      <w:r w:rsidR="009936F9">
        <w:t>,</w:t>
      </w:r>
      <w:r>
        <w:t xml:space="preserve"> a</w:t>
      </w:r>
      <w:r w:rsidR="009936F9">
        <w:t>ll related to the impacts of</w:t>
      </w:r>
      <w:r>
        <w:t xml:space="preserve"> oil, dispersed oil, and dispersants on the ecosystems of the Gulf of Mexico and affected coastal </w:t>
      </w:r>
      <w:r w:rsidR="009936F9">
        <w:t>s</w:t>
      </w:r>
      <w:r>
        <w:t xml:space="preserve">tates in a broad context of improving fundamental understanding of the dynamics of such events and their environmental stresses and public health implications. </w:t>
      </w:r>
      <w:bookmarkEnd w:id="23"/>
      <w:r>
        <w:fldChar w:fldCharType="end"/>
      </w:r>
    </w:p>
    <w:p w:rsidR="00FD483F" w:rsidRDefault="00155DF2">
      <w:pPr>
        <w:pStyle w:val="Heading3"/>
      </w:pPr>
      <w:r>
        <w:t xml:space="preserve">Types of data (complex objects, text, image, video, audio, other): </w:t>
      </w:r>
    </w:p>
    <w:p w:rsidR="00FD483F" w:rsidRDefault="00155DF2">
      <w:pPr>
        <w:rPr>
          <w:rFonts w:ascii="Times New Roman" w:hAnsi="Times New Roman" w:cs="Times New Roman"/>
        </w:rPr>
      </w:pPr>
      <w:r>
        <w:fldChar w:fldCharType="begin">
          <w:ffData>
            <w:name w:val="Text2"/>
            <w:enabled/>
            <w:calcOnExit w:val="0"/>
            <w:textInput/>
          </w:ffData>
        </w:fldChar>
      </w:r>
      <w:r>
        <w:instrText>FORMTEXT</w:instrText>
      </w:r>
      <w:r>
        <w:fldChar w:fldCharType="separate"/>
      </w:r>
      <w:bookmarkStart w:id="25" w:name="Text21"/>
      <w:bookmarkStart w:id="26" w:name="Text2"/>
      <w:bookmarkEnd w:id="26"/>
      <w:r w:rsidR="009936F9">
        <w:rPr>
          <w:rFonts w:ascii="Times New Roman" w:hAnsi="Times New Roman" w:cs="Times New Roman"/>
        </w:rPr>
        <w:t>T</w:t>
      </w:r>
      <w:r>
        <w:rPr>
          <w:rFonts w:ascii="Times New Roman" w:hAnsi="Times New Roman" w:cs="Times New Roman"/>
        </w:rPr>
        <w:t>ext, image, video, tabular, model code, inputs and outputs, audio and acoustic data, XML, multidimensional(netCDF), geospatial vector and raster data, model code, genetics (fasta, nexus), various binary data formats, other</w:t>
      </w:r>
      <w:bookmarkEnd w:id="25"/>
      <w:r>
        <w:fldChar w:fldCharType="end"/>
      </w:r>
    </w:p>
    <w:p w:rsidR="00FD483F" w:rsidRDefault="00155DF2">
      <w:pPr>
        <w:pStyle w:val="Heading3"/>
      </w:pPr>
      <w:r>
        <w:t xml:space="preserve">Data and metadata availability (rights, licensing, restrictions): </w:t>
      </w:r>
    </w:p>
    <w:p w:rsidR="00FD483F" w:rsidRDefault="00155DF2">
      <w:pPr>
        <w:rPr>
          <w:rFonts w:ascii="Times New Roman" w:hAnsi="Times New Roman" w:cs="Times New Roman"/>
        </w:rPr>
      </w:pPr>
      <w:r>
        <w:fldChar w:fldCharType="begin">
          <w:ffData>
            <w:name w:val="Text3"/>
            <w:enabled/>
            <w:calcOnExit w:val="0"/>
            <w:textInput/>
          </w:ffData>
        </w:fldChar>
      </w:r>
      <w:r>
        <w:instrText>FORMTEXT</w:instrText>
      </w:r>
      <w:r>
        <w:fldChar w:fldCharType="separate"/>
      </w:r>
      <w:bookmarkStart w:id="27" w:name="Text34"/>
      <w:bookmarkStart w:id="28" w:name="Text3"/>
      <w:bookmarkEnd w:id="28"/>
      <w:r>
        <w:t>D</w:t>
      </w:r>
      <w:r>
        <w:rPr>
          <w:rFonts w:ascii="Times New Roman" w:hAnsi="Times New Roman" w:cs="Times New Roman"/>
        </w:rPr>
        <w:t>ata and metadata are publicly available following Gulf of Mexico Research Initiative (GOMRI) policy that requires all data be made publicly available within one year of of data collection/a</w:t>
      </w:r>
      <w:r w:rsidR="009936F9">
        <w:rPr>
          <w:rFonts w:ascii="Times New Roman" w:hAnsi="Times New Roman" w:cs="Times New Roman"/>
        </w:rPr>
        <w:t>cquisition or prior to publicati</w:t>
      </w:r>
      <w:r>
        <w:rPr>
          <w:rFonts w:ascii="Times New Roman" w:hAnsi="Times New Roman" w:cs="Times New Roman"/>
        </w:rPr>
        <w:t xml:space="preserve">on, whichever date comes first. </w:t>
      </w:r>
      <w:bookmarkEnd w:id="27"/>
      <w:r>
        <w:fldChar w:fldCharType="end"/>
      </w:r>
    </w:p>
    <w:p w:rsidR="00FD483F" w:rsidRDefault="00155DF2">
      <w:pPr>
        <w:pStyle w:val="Heading3"/>
      </w:pPr>
      <w:r>
        <w:t xml:space="preserve">Option for embargo (yes/no, duration): </w:t>
      </w:r>
    </w:p>
    <w:p w:rsidR="00FD483F" w:rsidRDefault="00155DF2">
      <w:pPr>
        <w:rPr>
          <w:rFonts w:ascii="Times New Roman" w:hAnsi="Times New Roman" w:cs="Times New Roman"/>
        </w:rPr>
        <w:sectPr w:rsidR="00FD483F">
          <w:headerReference w:type="default" r:id="rId9"/>
          <w:footerReference w:type="default" r:id="rId10"/>
          <w:headerReference w:type="first" r:id="rId11"/>
          <w:footerReference w:type="first" r:id="rId12"/>
          <w:pgSz w:w="12240" w:h="15840"/>
          <w:pgMar w:top="1296" w:right="1296" w:bottom="1296" w:left="1296" w:header="720" w:footer="864" w:gutter="0"/>
          <w:cols w:space="720"/>
          <w:formProt w:val="0"/>
          <w:titlePg/>
          <w:docGrid w:linePitch="240" w:charSpace="-2049"/>
        </w:sectPr>
      </w:pPr>
      <w:r>
        <w:fldChar w:fldCharType="begin">
          <w:ffData>
            <w:name w:val="Text4"/>
            <w:enabled/>
            <w:calcOnExit w:val="0"/>
            <w:textInput/>
          </w:ffData>
        </w:fldChar>
      </w:r>
      <w:r>
        <w:instrText>FORMTEXT</w:instrText>
      </w:r>
      <w:r>
        <w:fldChar w:fldCharType="separate"/>
      </w:r>
      <w:bookmarkStart w:id="29" w:name="Text41"/>
      <w:bookmarkStart w:id="30" w:name="Text4"/>
      <w:bookmarkEnd w:id="30"/>
      <w:r w:rsidR="009936F9">
        <w:rPr>
          <w:rFonts w:ascii="Times New Roman" w:hAnsi="Times New Roman" w:cs="Times New Roman"/>
        </w:rPr>
        <w:t xml:space="preserve">No - all </w:t>
      </w:r>
      <w:r>
        <w:rPr>
          <w:rFonts w:ascii="Times New Roman" w:hAnsi="Times New Roman" w:cs="Times New Roman"/>
        </w:rPr>
        <w:t>data that is transferred to DataOne will be reviewed and unrestricted.</w:t>
      </w:r>
      <w:bookmarkEnd w:id="29"/>
      <w:r>
        <w:fldChar w:fldCharType="end"/>
      </w:r>
    </w:p>
    <w:p w:rsidR="00FD483F" w:rsidRDefault="00155DF2">
      <w:pPr>
        <w:pStyle w:val="Heading3"/>
      </w:pPr>
      <w:r>
        <w:lastRenderedPageBreak/>
        <w:t xml:space="preserve">Size of holdings (number and size of datasets, mean and median granules (files) per dataset): </w:t>
      </w:r>
    </w:p>
    <w:p w:rsidR="00FD483F" w:rsidRDefault="00155DF2">
      <w:pPr>
        <w:rPr>
          <w:rFonts w:ascii="Times New Roman" w:hAnsi="Times New Roman" w:cs="Times New Roman"/>
        </w:rPr>
      </w:pPr>
      <w:r>
        <w:fldChar w:fldCharType="begin">
          <w:ffData>
            <w:name w:val="Text5"/>
            <w:enabled/>
            <w:calcOnExit w:val="0"/>
            <w:textInput/>
          </w:ffData>
        </w:fldChar>
      </w:r>
      <w:r>
        <w:instrText>FORMTEXT</w:instrText>
      </w:r>
      <w:r>
        <w:fldChar w:fldCharType="separate"/>
      </w:r>
      <w:bookmarkStart w:id="31" w:name="Text51"/>
      <w:bookmarkStart w:id="32" w:name="Text5"/>
      <w:bookmarkEnd w:id="32"/>
      <w:r>
        <w:rPr>
          <w:rFonts w:ascii="Times New Roman" w:hAnsi="Times New Roman" w:cs="Times New Roman"/>
        </w:rPr>
        <w:t xml:space="preserve">Greater than 625 data sets and associated metadata are available at this time. Total holdings in excess of  23 terabytes </w:t>
      </w:r>
      <w:bookmarkEnd w:id="31"/>
      <w:r>
        <w:fldChar w:fldCharType="end"/>
      </w:r>
    </w:p>
    <w:p w:rsidR="00FD483F" w:rsidRDefault="00155DF2">
      <w:pPr>
        <w:pStyle w:val="Heading3"/>
      </w:pPr>
      <w:r>
        <w:t xml:space="preserve">Please describe recent usage statistics, if known, including information on annual data product downloads, annual number of users, annual number of data products used in publications: </w:t>
      </w:r>
    </w:p>
    <w:p w:rsidR="00FD483F" w:rsidRDefault="00155DF2">
      <w:r>
        <w:fldChar w:fldCharType="begin">
          <w:ffData>
            <w:name w:val="Text6"/>
            <w:enabled/>
            <w:calcOnExit w:val="0"/>
            <w:textInput/>
          </w:ffData>
        </w:fldChar>
      </w:r>
      <w:r>
        <w:instrText>FORMTEXT</w:instrText>
      </w:r>
      <w:r>
        <w:fldChar w:fldCharType="separate"/>
      </w:r>
      <w:bookmarkStart w:id="33" w:name="Text6"/>
      <w:bookmarkEnd w:id="33"/>
      <w:r>
        <w:t>GRIIDC has 391 users as of 3/30/16. Do not have full use statistics at this time. This will be implemented and updated in the future</w:t>
      </w:r>
      <w:r>
        <w:fldChar w:fldCharType="end"/>
      </w:r>
    </w:p>
    <w:p w:rsidR="00FD483F" w:rsidRDefault="00FD483F"/>
    <w:p w:rsidR="00FD483F" w:rsidRDefault="00155DF2">
      <w:pPr>
        <w:pStyle w:val="Heading2"/>
      </w:pPr>
      <w:r>
        <w:t xml:space="preserve">User interactions </w:t>
      </w:r>
    </w:p>
    <w:p w:rsidR="00FD483F" w:rsidRDefault="00155DF2">
      <w:pPr>
        <w:pStyle w:val="Heading3"/>
      </w:pPr>
      <w:r>
        <w:t>How does a user contribute data? (</w:t>
      </w:r>
      <w:proofErr w:type="gramStart"/>
      <w:r>
        <w:t>what</w:t>
      </w:r>
      <w:proofErr w:type="gramEnd"/>
      <w:r>
        <w:t xml:space="preserve"> can be deposited, how are data prepared, are specific software required, documentation/support available)</w:t>
      </w:r>
    </w:p>
    <w:p w:rsidR="00FD483F" w:rsidRDefault="00155DF2">
      <w:r>
        <w:fldChar w:fldCharType="begin">
          <w:ffData>
            <w:name w:val="__Fieldmark__237_136"/>
            <w:enabled/>
            <w:calcOnExit w:val="0"/>
            <w:textInput/>
          </w:ffData>
        </w:fldChar>
      </w:r>
      <w:r>
        <w:instrText>FORMTEXT</w:instrText>
      </w:r>
      <w:r>
        <w:fldChar w:fldCharType="separate"/>
      </w:r>
      <w:bookmarkStart w:id="34" w:name="Text151"/>
      <w:bookmarkStart w:id="35" w:name="__Fieldmark__237_1369296249"/>
      <w:bookmarkEnd w:id="35"/>
      <w:r>
        <w:t>GRIIDC accepts data from all the research funded by GoMRI.</w:t>
      </w:r>
      <w:r w:rsidR="009936F9">
        <w:t xml:space="preserve"> </w:t>
      </w:r>
      <w:r>
        <w:t xml:space="preserve"> The Master Research Agreement that established GoMRI states that all data collected under GoMRI funds must be made publicly available through the GRIIDC system.</w:t>
      </w:r>
      <w:r w:rsidR="009936F9">
        <w:t xml:space="preserve"> </w:t>
      </w:r>
      <w:r>
        <w:t xml:space="preserve"> Data is submitted in its original format accompanied by ISO 19115-2 standard metadata in xml format.</w:t>
      </w:r>
      <w:r w:rsidR="009936F9">
        <w:t xml:space="preserve"> </w:t>
      </w:r>
      <w:r>
        <w:t xml:space="preserve"> Datasets must have approved metadata before data is made publicly available. </w:t>
      </w:r>
      <w:r w:rsidR="009936F9">
        <w:t xml:space="preserve"> </w:t>
      </w:r>
      <w:r>
        <w:t xml:space="preserve">No specific software is required to deposit data to the GRIIDC system. </w:t>
      </w:r>
      <w:r w:rsidR="009936F9">
        <w:t xml:space="preserve"> </w:t>
      </w:r>
      <w:r>
        <w:t>Data are deposited through an onlin</w:t>
      </w:r>
      <w:r w:rsidR="009936F9">
        <w:t>e interface.  Support to users of</w:t>
      </w:r>
      <w:r>
        <w:t xml:space="preserve"> the GRIIDC  system include training webinars, online video tutorials, user manuals, and one-on-one training.</w:t>
      </w:r>
      <w:bookmarkEnd w:id="34"/>
      <w:r>
        <w:fldChar w:fldCharType="end"/>
      </w:r>
    </w:p>
    <w:p w:rsidR="00FD483F" w:rsidRDefault="00155DF2">
      <w:pPr>
        <w:pStyle w:val="Heading3"/>
      </w:pPr>
      <w:r>
        <w:t>How does a user acquire / access data?</w:t>
      </w:r>
    </w:p>
    <w:p w:rsidR="00FD483F" w:rsidRPr="001A01D0" w:rsidRDefault="00155DF2">
      <w:pPr>
        <w:rPr>
          <w:rFonts w:asciiTheme="minorHAnsi" w:hAnsiTheme="minorHAnsi" w:cs="Times New Roman"/>
        </w:rPr>
      </w:pPr>
      <w:r w:rsidRPr="001A01D0">
        <w:rPr>
          <w:rFonts w:asciiTheme="minorHAnsi" w:hAnsiTheme="minorHAnsi"/>
        </w:rPr>
        <w:fldChar w:fldCharType="begin">
          <w:ffData>
            <w:name w:val="Text17"/>
            <w:enabled/>
            <w:calcOnExit w:val="0"/>
            <w:textInput/>
          </w:ffData>
        </w:fldChar>
      </w:r>
      <w:r w:rsidRPr="001A01D0">
        <w:rPr>
          <w:rFonts w:asciiTheme="minorHAnsi" w:hAnsiTheme="minorHAnsi"/>
        </w:rPr>
        <w:instrText>FORMTEXT</w:instrText>
      </w:r>
      <w:r w:rsidRPr="001A01D0">
        <w:rPr>
          <w:rFonts w:asciiTheme="minorHAnsi" w:hAnsiTheme="minorHAnsi"/>
        </w:rPr>
      </w:r>
      <w:r w:rsidRPr="001A01D0">
        <w:rPr>
          <w:rFonts w:asciiTheme="minorHAnsi" w:hAnsiTheme="minorHAnsi"/>
        </w:rPr>
        <w:fldChar w:fldCharType="separate"/>
      </w:r>
      <w:bookmarkStart w:id="36" w:name="Text171"/>
      <w:bookmarkStart w:id="37" w:name="Text17"/>
      <w:bookmarkEnd w:id="37"/>
      <w:r w:rsidRPr="001A01D0">
        <w:rPr>
          <w:rFonts w:asciiTheme="minorHAnsi" w:hAnsiTheme="minorHAnsi" w:cs="Times New Roman"/>
        </w:rPr>
        <w:t xml:space="preserve">Users can search data here: https://data.gulfresearchinitiative.org/data-discovery. </w:t>
      </w:r>
      <w:r w:rsidR="009936F9" w:rsidRPr="001A01D0">
        <w:rPr>
          <w:rFonts w:asciiTheme="minorHAnsi" w:hAnsiTheme="minorHAnsi" w:cs="Times New Roman"/>
        </w:rPr>
        <w:t xml:space="preserve"> </w:t>
      </w:r>
      <w:r w:rsidRPr="001A01D0">
        <w:rPr>
          <w:rFonts w:asciiTheme="minorHAnsi" w:hAnsiTheme="minorHAnsi" w:cs="Times New Roman"/>
        </w:rPr>
        <w:t xml:space="preserve">Data can be directly downloaded from the site via the dataset landing page for each dataset. </w:t>
      </w:r>
      <w:bookmarkEnd w:id="36"/>
      <w:r w:rsidRPr="001A01D0">
        <w:rPr>
          <w:rFonts w:asciiTheme="minorHAnsi" w:hAnsiTheme="minorHAnsi"/>
        </w:rPr>
        <w:fldChar w:fldCharType="end"/>
      </w:r>
    </w:p>
    <w:p w:rsidR="00FD483F" w:rsidRDefault="00155DF2">
      <w:pPr>
        <w:pStyle w:val="Heading3"/>
      </w:pPr>
      <w:r>
        <w:t>What user support services are available (both for depositing and accessing/using data)?</w:t>
      </w:r>
    </w:p>
    <w:p w:rsidR="00FD483F" w:rsidRPr="001A01D0" w:rsidRDefault="00155DF2">
      <w:pPr>
        <w:rPr>
          <w:rFonts w:asciiTheme="minorHAnsi" w:hAnsiTheme="minorHAnsi" w:cs="Times New Roman"/>
        </w:rPr>
      </w:pPr>
      <w:r w:rsidRPr="001A01D0">
        <w:rPr>
          <w:rFonts w:asciiTheme="minorHAnsi" w:hAnsiTheme="minorHAnsi"/>
        </w:rPr>
        <w:fldChar w:fldCharType="begin">
          <w:ffData>
            <w:name w:val="Text18"/>
            <w:enabled/>
            <w:calcOnExit w:val="0"/>
            <w:textInput/>
          </w:ffData>
        </w:fldChar>
      </w:r>
      <w:r w:rsidRPr="001A01D0">
        <w:rPr>
          <w:rFonts w:asciiTheme="minorHAnsi" w:hAnsiTheme="minorHAnsi"/>
        </w:rPr>
        <w:instrText>FORMTEXT</w:instrText>
      </w:r>
      <w:r w:rsidRPr="001A01D0">
        <w:rPr>
          <w:rFonts w:asciiTheme="minorHAnsi" w:hAnsiTheme="minorHAnsi"/>
        </w:rPr>
      </w:r>
      <w:r w:rsidRPr="001A01D0">
        <w:rPr>
          <w:rFonts w:asciiTheme="minorHAnsi" w:hAnsiTheme="minorHAnsi"/>
        </w:rPr>
        <w:fldChar w:fldCharType="separate"/>
      </w:r>
      <w:bookmarkStart w:id="38" w:name="Text181"/>
      <w:bookmarkStart w:id="39" w:name="Text18"/>
      <w:bookmarkEnd w:id="39"/>
      <w:r w:rsidRPr="001A01D0">
        <w:rPr>
          <w:rFonts w:asciiTheme="minorHAnsi" w:hAnsiTheme="minorHAnsi" w:cs="Times New Roman"/>
        </w:rPr>
        <w:t>GRIIDC offers a great deal of support to its users. Training materials and resources, including user manuals are located under help on our website https://data.gulfresearchinitiative.org/training-user-guides. GRIIDC has a number of training videos and hosts monthly webinars on a variety of data management subjects. The Frequently Asked Questions (FAQ) section of the website provides additional support to answer common user questions (https://data.gulfresearchinitiative.org/frequently-asked-questions). Users also have access to GRIIDC team members by phone or email during regular business hours.</w:t>
      </w:r>
      <w:bookmarkEnd w:id="38"/>
      <w:r w:rsidRPr="001A01D0">
        <w:rPr>
          <w:rFonts w:asciiTheme="minorHAnsi" w:hAnsiTheme="minorHAnsi"/>
        </w:rPr>
        <w:fldChar w:fldCharType="end"/>
      </w:r>
    </w:p>
    <w:p w:rsidR="00FD483F" w:rsidRDefault="00155DF2">
      <w:pPr>
        <w:pStyle w:val="Heading3"/>
      </w:pPr>
      <w:r>
        <w:t>How does the resource curate data at the time of deposit?</w:t>
      </w:r>
    </w:p>
    <w:p w:rsidR="00FD483F" w:rsidRDefault="00155DF2">
      <w:r>
        <w:fldChar w:fldCharType="begin">
          <w:ffData>
            <w:name w:val="Text16"/>
            <w:enabled/>
            <w:calcOnExit w:val="0"/>
            <w:textInput/>
          </w:ffData>
        </w:fldChar>
      </w:r>
      <w:r>
        <w:instrText>FORMTEXT</w:instrText>
      </w:r>
      <w:r>
        <w:fldChar w:fldCharType="separate"/>
      </w:r>
      <w:bookmarkStart w:id="40" w:name="Text161"/>
      <w:bookmarkStart w:id="41" w:name="Text16"/>
      <w:bookmarkEnd w:id="41"/>
      <w:r>
        <w:t>All data and metadata are reviewed by the GRIIDC team. When applicable, data packages (data and metadata) are passed along to a 3</w:t>
      </w:r>
      <w:r>
        <w:rPr>
          <w:vertAlign w:val="superscript"/>
        </w:rPr>
        <w:t>rd</w:t>
      </w:r>
      <w:r>
        <w:t xml:space="preserve"> party subject matter reviewer to ensure data package completeness. </w:t>
      </w:r>
      <w:bookmarkEnd w:id="40"/>
      <w:r>
        <w:fldChar w:fldCharType="end"/>
      </w:r>
    </w:p>
    <w:p w:rsidR="00FD483F" w:rsidRDefault="00FD483F"/>
    <w:p w:rsidR="00FD483F" w:rsidRDefault="00155DF2">
      <w:pPr>
        <w:pStyle w:val="Heading2"/>
      </w:pPr>
      <w:r>
        <w:t>Technical characteristics and policies</w:t>
      </w:r>
    </w:p>
    <w:p w:rsidR="00FD483F" w:rsidRDefault="00155DF2">
      <w:pPr>
        <w:pStyle w:val="Heading3"/>
      </w:pPr>
      <w:r>
        <w:t xml:space="preserve">Software platform description, incl. data search and access API(s): </w:t>
      </w:r>
    </w:p>
    <w:p w:rsidR="00FD483F" w:rsidRDefault="00155DF2">
      <w:pPr>
        <w:rPr>
          <w:rFonts w:ascii="Times New Roman" w:hAnsi="Times New Roman" w:cs="Times New Roman"/>
        </w:rPr>
      </w:pPr>
      <w:r>
        <w:fldChar w:fldCharType="begin">
          <w:ffData>
            <w:name w:val="Text22"/>
            <w:enabled/>
            <w:calcOnExit w:val="0"/>
            <w:textInput/>
          </w:ffData>
        </w:fldChar>
      </w:r>
      <w:r>
        <w:instrText>FORMTEXT</w:instrText>
      </w:r>
      <w:r>
        <w:fldChar w:fldCharType="separate"/>
      </w:r>
      <w:bookmarkStart w:id="42" w:name="Text221"/>
      <w:bookmarkStart w:id="43" w:name="Text22"/>
      <w:bookmarkEnd w:id="43"/>
      <w:r>
        <w:rPr>
          <w:rFonts w:ascii="Times New Roman" w:hAnsi="Times New Roman" w:cs="Times New Roman"/>
        </w:rPr>
        <w:t>The GRIIDC user interface is a web browser interface. It supports text searching of the metadata and geospatial search.</w:t>
      </w:r>
      <w:bookmarkEnd w:id="42"/>
      <w:r>
        <w:fldChar w:fldCharType="end"/>
      </w:r>
    </w:p>
    <w:p w:rsidR="00FD483F" w:rsidRDefault="00155DF2">
      <w:pPr>
        <w:spacing w:before="200"/>
        <w:rPr>
          <w:rStyle w:val="Heading3Char"/>
        </w:rPr>
      </w:pPr>
      <w:r>
        <w:rPr>
          <w:rStyle w:val="Heading3Char"/>
        </w:rPr>
        <w:t xml:space="preserve">Service reliability (including recent uptime statistics, frequency of hardware refresh, if known): </w:t>
      </w:r>
    </w:p>
    <w:p w:rsidR="00FD483F" w:rsidRPr="001A01D0" w:rsidRDefault="00155DF2">
      <w:pPr>
        <w:rPr>
          <w:rStyle w:val="Heading3Char"/>
          <w:rFonts w:asciiTheme="minorHAnsi" w:hAnsiTheme="minorHAnsi" w:cs="Times New Roman"/>
          <w:b w:val="0"/>
          <w:color w:val="auto"/>
        </w:rPr>
      </w:pPr>
      <w:r w:rsidRPr="001A01D0">
        <w:rPr>
          <w:rFonts w:asciiTheme="minorHAnsi" w:hAnsiTheme="minorHAnsi"/>
          <w:b/>
        </w:rPr>
        <w:fldChar w:fldCharType="begin">
          <w:ffData>
            <w:name w:val="Text23"/>
            <w:enabled/>
            <w:calcOnExit w:val="0"/>
            <w:textInput/>
          </w:ffData>
        </w:fldChar>
      </w:r>
      <w:r w:rsidRPr="001A01D0">
        <w:rPr>
          <w:rFonts w:asciiTheme="minorHAnsi" w:hAnsiTheme="minorHAnsi"/>
          <w:b/>
        </w:rPr>
        <w:instrText>FORMTEXT</w:instrText>
      </w:r>
      <w:r w:rsidRPr="001A01D0">
        <w:rPr>
          <w:rFonts w:asciiTheme="minorHAnsi" w:hAnsiTheme="minorHAnsi"/>
          <w:b/>
        </w:rPr>
      </w:r>
      <w:r w:rsidRPr="001A01D0">
        <w:rPr>
          <w:rFonts w:asciiTheme="minorHAnsi" w:hAnsiTheme="minorHAnsi"/>
          <w:b/>
        </w:rPr>
        <w:fldChar w:fldCharType="separate"/>
      </w:r>
      <w:bookmarkStart w:id="44" w:name="Text231"/>
      <w:bookmarkStart w:id="45" w:name="Text23"/>
      <w:bookmarkEnd w:id="45"/>
      <w:r w:rsidRPr="001A01D0">
        <w:rPr>
          <w:rStyle w:val="Heading3Char"/>
          <w:rFonts w:asciiTheme="minorHAnsi" w:hAnsiTheme="minorHAnsi" w:cs="Times New Roman"/>
          <w:b w:val="0"/>
          <w:color w:val="auto"/>
        </w:rPr>
        <w:t>99% up since June 2012. Weekly maintenance Tuesday 3:00 pm to 5:00 pm.</w:t>
      </w:r>
      <w:bookmarkEnd w:id="44"/>
      <w:r w:rsidRPr="001A01D0">
        <w:rPr>
          <w:rFonts w:asciiTheme="minorHAnsi" w:hAnsiTheme="minorHAnsi"/>
          <w:b/>
        </w:rPr>
        <w:fldChar w:fldCharType="end"/>
      </w:r>
    </w:p>
    <w:p w:rsidR="00FD483F" w:rsidRDefault="00155DF2">
      <w:pPr>
        <w:spacing w:before="200"/>
        <w:rPr>
          <w:rStyle w:val="Heading3Char"/>
        </w:rPr>
      </w:pPr>
      <w:r>
        <w:rPr>
          <w:rStyle w:val="Heading3Char"/>
        </w:rPr>
        <w:t xml:space="preserve">Preservation reliability (including replication/backup, integrity checks, format migration, </w:t>
      </w:r>
      <w:proofErr w:type="gramStart"/>
      <w:r>
        <w:rPr>
          <w:rStyle w:val="Heading3Char"/>
        </w:rPr>
        <w:t>disaster</w:t>
      </w:r>
      <w:proofErr w:type="gramEnd"/>
      <w:r>
        <w:rPr>
          <w:rStyle w:val="Heading3Char"/>
        </w:rPr>
        <w:t xml:space="preserve"> planning): </w:t>
      </w:r>
    </w:p>
    <w:p w:rsidR="00FD483F" w:rsidRPr="001A01D0" w:rsidRDefault="00155DF2">
      <w:pPr>
        <w:rPr>
          <w:rStyle w:val="Heading3Char"/>
          <w:rFonts w:asciiTheme="minorHAnsi" w:hAnsiTheme="minorHAnsi" w:cs="Times New Roman"/>
          <w:b w:val="0"/>
          <w:color w:val="auto"/>
        </w:rPr>
      </w:pPr>
      <w:r w:rsidRPr="001A01D0">
        <w:rPr>
          <w:rFonts w:asciiTheme="minorHAnsi" w:hAnsiTheme="minorHAnsi"/>
          <w:b/>
        </w:rPr>
        <w:lastRenderedPageBreak/>
        <w:fldChar w:fldCharType="begin">
          <w:ffData>
            <w:name w:val="__Fieldmark__312_136"/>
            <w:enabled/>
            <w:calcOnExit w:val="0"/>
            <w:textInput/>
          </w:ffData>
        </w:fldChar>
      </w:r>
      <w:r w:rsidRPr="001A01D0">
        <w:rPr>
          <w:rFonts w:asciiTheme="minorHAnsi" w:hAnsiTheme="minorHAnsi"/>
          <w:b/>
        </w:rPr>
        <w:instrText>FORMTEXT</w:instrText>
      </w:r>
      <w:r w:rsidRPr="001A01D0">
        <w:rPr>
          <w:rFonts w:asciiTheme="minorHAnsi" w:hAnsiTheme="minorHAnsi"/>
          <w:b/>
        </w:rPr>
      </w:r>
      <w:r w:rsidRPr="001A01D0">
        <w:rPr>
          <w:rFonts w:asciiTheme="minorHAnsi" w:hAnsiTheme="minorHAnsi"/>
          <w:b/>
        </w:rPr>
        <w:fldChar w:fldCharType="separate"/>
      </w:r>
      <w:bookmarkStart w:id="46" w:name="Text211"/>
      <w:bookmarkStart w:id="47" w:name="__Fieldmark__312_1369296249"/>
      <w:bookmarkEnd w:id="47"/>
      <w:r w:rsidRPr="001A01D0">
        <w:rPr>
          <w:rStyle w:val="Heading3Char"/>
          <w:rFonts w:asciiTheme="minorHAnsi" w:hAnsiTheme="minorHAnsi" w:cs="Times New Roman"/>
          <w:b w:val="0"/>
          <w:color w:val="auto"/>
        </w:rPr>
        <w:t xml:space="preserve">GRIIDC primarily hosted at  Texas A&amp;M - Corpus Christi, with replication and fail-over to a mirror site at Texas A&amp;M - College Station. Backups are performed and verified nightly. </w:t>
      </w:r>
      <w:bookmarkEnd w:id="46"/>
      <w:r w:rsidRPr="001A01D0">
        <w:rPr>
          <w:rFonts w:asciiTheme="minorHAnsi" w:hAnsiTheme="minorHAnsi"/>
          <w:b/>
        </w:rPr>
        <w:fldChar w:fldCharType="end"/>
      </w:r>
    </w:p>
    <w:p w:rsidR="00FD483F" w:rsidRDefault="00155DF2">
      <w:pPr>
        <w:spacing w:before="200"/>
        <w:rPr>
          <w:rFonts w:ascii="Times New Roman" w:hAnsi="Times New Roman" w:cs="Times New Roman"/>
          <w:b/>
          <w:bCs/>
          <w:color w:val="186072"/>
        </w:rPr>
      </w:pPr>
      <w:r>
        <w:rPr>
          <w:rStyle w:val="Heading3Char"/>
        </w:rPr>
        <w:t xml:space="preserve">User authentication technology (incl. level of create/modify/delete access by users): </w:t>
      </w:r>
      <w:r>
        <w:rPr>
          <w:rStyle w:val="Heading3Char"/>
        </w:rPr>
        <w:br/>
      </w:r>
      <w:r w:rsidRPr="001A01D0">
        <w:rPr>
          <w:rFonts w:asciiTheme="minorHAnsi" w:hAnsiTheme="minorHAnsi"/>
        </w:rPr>
        <w:fldChar w:fldCharType="begin">
          <w:ffData>
            <w:name w:val="Text24"/>
            <w:enabled/>
            <w:calcOnExit w:val="0"/>
            <w:textInput/>
          </w:ffData>
        </w:fldChar>
      </w:r>
      <w:r w:rsidRPr="001A01D0">
        <w:rPr>
          <w:rFonts w:asciiTheme="minorHAnsi" w:hAnsiTheme="minorHAnsi"/>
        </w:rPr>
        <w:instrText>FORMTEXT</w:instrText>
      </w:r>
      <w:r w:rsidRPr="001A01D0">
        <w:rPr>
          <w:rFonts w:asciiTheme="minorHAnsi" w:hAnsiTheme="minorHAnsi"/>
        </w:rPr>
      </w:r>
      <w:r w:rsidRPr="001A01D0">
        <w:rPr>
          <w:rFonts w:asciiTheme="minorHAnsi" w:hAnsiTheme="minorHAnsi"/>
        </w:rPr>
        <w:fldChar w:fldCharType="separate"/>
      </w:r>
      <w:bookmarkStart w:id="48" w:name="Text241"/>
      <w:bookmarkStart w:id="49" w:name="Text24"/>
      <w:bookmarkEnd w:id="49"/>
      <w:r w:rsidRPr="001A01D0">
        <w:rPr>
          <w:rFonts w:asciiTheme="minorHAnsi" w:hAnsiTheme="minorHAnsi"/>
          <w:bCs/>
        </w:rPr>
        <w:t>GRIIDC data providers and users are authenticated by the GRIIDC system with create and modify access.  Additional read only public users may authenticate via Google login.  Delete access is restricted to GRIIDC Staff.</w:t>
      </w:r>
      <w:r w:rsidRPr="001A01D0">
        <w:rPr>
          <w:rFonts w:asciiTheme="minorHAnsi" w:hAnsiTheme="minorHAnsi" w:cs="Times New Roman"/>
          <w:bCs/>
        </w:rPr>
        <w:t xml:space="preserve"> </w:t>
      </w:r>
      <w:bookmarkEnd w:id="48"/>
      <w:r w:rsidRPr="001A01D0">
        <w:rPr>
          <w:rFonts w:asciiTheme="minorHAnsi" w:hAnsiTheme="minorHAnsi"/>
        </w:rPr>
        <w:fldChar w:fldCharType="end"/>
      </w:r>
    </w:p>
    <w:p w:rsidR="00FD483F" w:rsidRDefault="00155DF2">
      <w:pPr>
        <w:pStyle w:val="Heading3"/>
      </w:pPr>
      <w:r>
        <w:t>Data identifier system and data citation policy, if available:</w:t>
      </w:r>
    </w:p>
    <w:p w:rsidR="00FD483F" w:rsidRDefault="00155DF2">
      <w:pPr>
        <w:rPr>
          <w:rFonts w:ascii="Times New Roman" w:hAnsi="Times New Roman" w:cs="Times New Roman"/>
        </w:rPr>
      </w:pPr>
      <w:r>
        <w:fldChar w:fldCharType="begin">
          <w:ffData>
            <w:name w:val="Text25"/>
            <w:enabled/>
            <w:calcOnExit w:val="0"/>
            <w:textInput/>
          </w:ffData>
        </w:fldChar>
      </w:r>
      <w:r>
        <w:instrText>FORMTEXT</w:instrText>
      </w:r>
      <w:r>
        <w:fldChar w:fldCharType="separate"/>
      </w:r>
      <w:bookmarkStart w:id="50" w:name="Text251"/>
      <w:bookmarkStart w:id="51" w:name="Text25"/>
      <w:bookmarkEnd w:id="51"/>
      <w:r>
        <w:rPr>
          <w:rFonts w:ascii="Times New Roman" w:hAnsi="Times New Roman" w:cs="Times New Roman"/>
        </w:rPr>
        <w:t>DOI and GRIIDC UDI. Whe</w:t>
      </w:r>
      <w:r w:rsidR="001A01D0">
        <w:rPr>
          <w:rFonts w:ascii="Times New Roman" w:hAnsi="Times New Roman" w:cs="Times New Roman"/>
        </w:rPr>
        <w:t>n a user</w:t>
      </w:r>
      <w:r>
        <w:rPr>
          <w:rFonts w:ascii="Times New Roman" w:hAnsi="Times New Roman" w:cs="Times New Roman"/>
        </w:rPr>
        <w:t xml:space="preserve"> downloads data they are provided a suggested citation for use:</w:t>
      </w:r>
      <w:r w:rsidR="001A01D0">
        <w:rPr>
          <w:rFonts w:ascii="Times New Roman" w:hAnsi="Times New Roman" w:cs="Times New Roman"/>
        </w:rPr>
        <w:t xml:space="preserve"> </w:t>
      </w:r>
      <w:r>
        <w:rPr>
          <w:rFonts w:ascii="Times New Roman" w:hAnsi="Times New Roman" w:cs="Times New Roman"/>
        </w:rPr>
        <w:t xml:space="preserve">example - Jeff Chanton, Trophic Structure, Feeding Ecology and Bioaccumulation of Hg in Gulf of Mexico Hagfishes, 2011-2014., 2016. Distributed by: Gulf of Mexico Research Initiative Information and Data Cooperative (GRIIDC), Harte Research Institute, Texas A&amp;M University-Corpus Christi. It is also recommended that the user cite the data using the Digital Object Identifier (DOI) for the dataset. </w:t>
      </w:r>
      <w:bookmarkEnd w:id="50"/>
      <w:r>
        <w:fldChar w:fldCharType="end"/>
      </w:r>
    </w:p>
    <w:p w:rsidR="00FD483F" w:rsidRDefault="00155DF2">
      <w:pPr>
        <w:pStyle w:val="Heading3"/>
      </w:pPr>
      <w:r>
        <w:t>Metadata standards (</w:t>
      </w:r>
      <w:r>
        <w:rPr>
          <w:rStyle w:val="Heading3Char"/>
          <w:b/>
        </w:rPr>
        <w:t>including</w:t>
      </w:r>
      <w:r>
        <w:t xml:space="preserve"> provenance):  </w:t>
      </w:r>
    </w:p>
    <w:p w:rsidR="00FD483F" w:rsidRDefault="00155DF2">
      <w:pPr>
        <w:rPr>
          <w:rFonts w:ascii="Times New Roman" w:hAnsi="Times New Roman" w:cs="Times New Roman"/>
        </w:rPr>
      </w:pPr>
      <w:r>
        <w:fldChar w:fldCharType="begin">
          <w:ffData>
            <w:name w:val="Text26"/>
            <w:enabled/>
            <w:calcOnExit w:val="0"/>
            <w:textInput/>
          </w:ffData>
        </w:fldChar>
      </w:r>
      <w:r>
        <w:instrText>FORMTEXT</w:instrText>
      </w:r>
      <w:r>
        <w:fldChar w:fldCharType="separate"/>
      </w:r>
      <w:bookmarkStart w:id="52" w:name="Text261"/>
      <w:bookmarkStart w:id="53" w:name="Text26"/>
      <w:bookmarkEnd w:id="53"/>
      <w:r>
        <w:rPr>
          <w:rFonts w:ascii="Times New Roman" w:hAnsi="Times New Roman" w:cs="Times New Roman"/>
        </w:rPr>
        <w:t>ISO 19115-2</w:t>
      </w:r>
      <w:bookmarkEnd w:id="52"/>
      <w:r>
        <w:fldChar w:fldCharType="end"/>
      </w:r>
    </w:p>
    <w:p w:rsidR="00FD483F" w:rsidRDefault="00FD483F"/>
    <w:p w:rsidR="00FD483F" w:rsidRDefault="00155DF2">
      <w:pPr>
        <w:pStyle w:val="Heading2"/>
      </w:pPr>
      <w:r>
        <w:t>Capacity/services to DataONE</w:t>
      </w:r>
    </w:p>
    <w:p w:rsidR="00FD483F" w:rsidRDefault="00155DF2">
      <w:pPr>
        <w:pStyle w:val="Heading3"/>
      </w:pPr>
      <w:r>
        <w:t>At what functional tier will you initially be operating? (</w:t>
      </w:r>
      <w:proofErr w:type="gramStart"/>
      <w:r>
        <w:t>see</w:t>
      </w:r>
      <w:proofErr w:type="gramEnd"/>
      <w:r>
        <w:t xml:space="preserve"> http://bit.ly/MNFactSheet for definitions)</w:t>
      </w:r>
    </w:p>
    <w:p w:rsidR="00FD483F" w:rsidRDefault="00155DF2">
      <w:pPr>
        <w:ind w:firstLine="360"/>
        <w:rPr>
          <w:rFonts w:ascii="Calibri" w:hAnsi="Calibri"/>
          <w:b/>
          <w:color w:val="186072"/>
        </w:rPr>
      </w:pPr>
      <w:r>
        <w:fldChar w:fldCharType="begin">
          <w:ffData>
            <w:name w:val=""/>
            <w:enabled/>
            <w:calcOnExit w:val="0"/>
            <w:checkBox>
              <w:sizeAuto/>
              <w:default w:val="0"/>
              <w:checked/>
            </w:checkBox>
          </w:ffData>
        </w:fldChar>
      </w:r>
      <w:r>
        <w:instrText>FORMCHECKBOX</w:instrText>
      </w:r>
      <w:r w:rsidR="006C0BCB">
        <w:fldChar w:fldCharType="separate"/>
      </w:r>
      <w:bookmarkStart w:id="54" w:name="__Fieldmark__358_1369296249"/>
      <w:bookmarkStart w:id="55" w:name="Check1"/>
      <w:bookmarkEnd w:id="54"/>
      <w:r>
        <w:fldChar w:fldCharType="end"/>
      </w:r>
      <w:bookmarkEnd w:id="55"/>
      <w:r>
        <w:rPr>
          <w:rFonts w:ascii="Calibri" w:hAnsi="Calibri"/>
          <w:b/>
          <w:color w:val="186072"/>
        </w:rPr>
        <w:t xml:space="preserve"> Tier 1: Read only, public content</w:t>
      </w:r>
    </w:p>
    <w:p w:rsidR="00FD483F" w:rsidRDefault="00155DF2">
      <w:pPr>
        <w:ind w:firstLine="360"/>
        <w:rPr>
          <w:rFonts w:ascii="Calibri" w:hAnsi="Calibri"/>
          <w:b/>
          <w:color w:val="186072"/>
        </w:rPr>
      </w:pPr>
      <w:r>
        <w:fldChar w:fldCharType="begin">
          <w:ffData>
            <w:name w:val=""/>
            <w:enabled/>
            <w:calcOnExit w:val="0"/>
            <w:checkBox>
              <w:sizeAuto/>
              <w:default w:val="0"/>
            </w:checkBox>
          </w:ffData>
        </w:fldChar>
      </w:r>
      <w:r>
        <w:instrText>FORMCHECKBOX</w:instrText>
      </w:r>
      <w:r w:rsidR="006C0BCB">
        <w:fldChar w:fldCharType="separate"/>
      </w:r>
      <w:bookmarkStart w:id="56" w:name="__Fieldmark__364_1369296249"/>
      <w:bookmarkStart w:id="57" w:name="Check2"/>
      <w:bookmarkEnd w:id="56"/>
      <w:r>
        <w:fldChar w:fldCharType="end"/>
      </w:r>
      <w:bookmarkEnd w:id="57"/>
      <w:r>
        <w:rPr>
          <w:rFonts w:ascii="Calibri" w:hAnsi="Calibri"/>
          <w:b/>
          <w:color w:val="186072"/>
        </w:rPr>
        <w:t xml:space="preserve"> Tier 2: Read only with access control</w:t>
      </w:r>
    </w:p>
    <w:p w:rsidR="00FD483F" w:rsidRDefault="00155DF2">
      <w:pPr>
        <w:ind w:firstLine="360"/>
        <w:rPr>
          <w:rFonts w:ascii="Calibri" w:hAnsi="Calibri"/>
          <w:b/>
          <w:color w:val="186072"/>
        </w:rPr>
      </w:pPr>
      <w:r>
        <w:fldChar w:fldCharType="begin">
          <w:ffData>
            <w:name w:val=""/>
            <w:enabled/>
            <w:calcOnExit w:val="0"/>
            <w:checkBox>
              <w:sizeAuto/>
              <w:default w:val="0"/>
            </w:checkBox>
          </w:ffData>
        </w:fldChar>
      </w:r>
      <w:r>
        <w:instrText>FORMCHECKBOX</w:instrText>
      </w:r>
      <w:r w:rsidR="006C0BCB">
        <w:fldChar w:fldCharType="separate"/>
      </w:r>
      <w:bookmarkStart w:id="58" w:name="__Fieldmark__370_1369296249"/>
      <w:bookmarkStart w:id="59" w:name="Check3"/>
      <w:bookmarkEnd w:id="58"/>
      <w:r>
        <w:fldChar w:fldCharType="end"/>
      </w:r>
      <w:bookmarkEnd w:id="59"/>
      <w:r>
        <w:rPr>
          <w:rFonts w:ascii="Calibri" w:hAnsi="Calibri"/>
          <w:b/>
          <w:color w:val="186072"/>
        </w:rPr>
        <w:t xml:space="preserve"> Tier 3: Read/write using client tools</w:t>
      </w:r>
    </w:p>
    <w:p w:rsidR="00FD483F" w:rsidRDefault="00155DF2">
      <w:pPr>
        <w:ind w:firstLine="360"/>
        <w:rPr>
          <w:rFonts w:ascii="Calibri" w:hAnsi="Calibri"/>
          <w:b/>
          <w:color w:val="186072"/>
        </w:rPr>
      </w:pPr>
      <w:r>
        <w:fldChar w:fldCharType="begin">
          <w:ffData>
            <w:name w:val=""/>
            <w:enabled/>
            <w:calcOnExit w:val="0"/>
            <w:checkBox>
              <w:sizeAuto/>
              <w:default w:val="0"/>
            </w:checkBox>
          </w:ffData>
        </w:fldChar>
      </w:r>
      <w:r>
        <w:instrText>FORMCHECKBOX</w:instrText>
      </w:r>
      <w:r w:rsidR="006C0BCB">
        <w:fldChar w:fldCharType="separate"/>
      </w:r>
      <w:bookmarkStart w:id="60" w:name="__Fieldmark__376_1369296249"/>
      <w:bookmarkStart w:id="61" w:name="Check4"/>
      <w:bookmarkEnd w:id="60"/>
      <w:r>
        <w:fldChar w:fldCharType="end"/>
      </w:r>
      <w:bookmarkEnd w:id="61"/>
      <w:r>
        <w:rPr>
          <w:rFonts w:ascii="Calibri" w:hAnsi="Calibri"/>
          <w:b/>
          <w:color w:val="186072"/>
        </w:rPr>
        <w:t xml:space="preserve"> Tier 4: Able to operate as a replication target</w:t>
      </w:r>
    </w:p>
    <w:p w:rsidR="00FD483F" w:rsidRDefault="00155DF2">
      <w:pPr>
        <w:pStyle w:val="Heading3"/>
      </w:pPr>
      <w:r>
        <w:t>If you can host data from other member nodes, what storage capacity is available?</w:t>
      </w:r>
    </w:p>
    <w:p w:rsidR="00FD483F" w:rsidRDefault="00155DF2">
      <w:pPr>
        <w:rPr>
          <w:rFonts w:ascii="Times New Roman" w:hAnsi="Times New Roman" w:cs="Times New Roman"/>
        </w:rPr>
      </w:pPr>
      <w:r>
        <w:fldChar w:fldCharType="begin">
          <w:ffData>
            <w:name w:val="Text27"/>
            <w:enabled/>
            <w:calcOnExit w:val="0"/>
            <w:textInput/>
          </w:ffData>
        </w:fldChar>
      </w:r>
      <w:r>
        <w:instrText>FORMTEXT</w:instrText>
      </w:r>
      <w:r>
        <w:fldChar w:fldCharType="separate"/>
      </w:r>
      <w:bookmarkStart w:id="62" w:name="Text271"/>
      <w:bookmarkStart w:id="63" w:name="Text27"/>
      <w:bookmarkEnd w:id="63"/>
      <w:r>
        <w:rPr>
          <w:rFonts w:ascii="Times New Roman" w:hAnsi="Times New Roman" w:cs="Times New Roman"/>
        </w:rPr>
        <w:t>none currently</w:t>
      </w:r>
      <w:bookmarkEnd w:id="62"/>
      <w:r>
        <w:fldChar w:fldCharType="end"/>
      </w:r>
    </w:p>
    <w:p w:rsidR="00FD483F" w:rsidRDefault="00155DF2">
      <w:pPr>
        <w:pStyle w:val="Heading3"/>
      </w:pPr>
      <w:r>
        <w:t>Can you provide computing capacity to the broader network?  If so, please describe.</w:t>
      </w:r>
    </w:p>
    <w:p w:rsidR="00FD483F" w:rsidRDefault="00155DF2">
      <w:pPr>
        <w:rPr>
          <w:rFonts w:ascii="Times New Roman" w:hAnsi="Times New Roman" w:cs="Times New Roman"/>
        </w:rPr>
      </w:pPr>
      <w:r>
        <w:fldChar w:fldCharType="begin">
          <w:ffData>
            <w:name w:val="Text28"/>
            <w:enabled/>
            <w:calcOnExit w:val="0"/>
            <w:textInput/>
          </w:ffData>
        </w:fldChar>
      </w:r>
      <w:r>
        <w:instrText>FORMTEXT</w:instrText>
      </w:r>
      <w:r>
        <w:fldChar w:fldCharType="separate"/>
      </w:r>
      <w:bookmarkStart w:id="64" w:name="Text281"/>
      <w:bookmarkStart w:id="65" w:name="Text28"/>
      <w:bookmarkEnd w:id="65"/>
      <w:r>
        <w:rPr>
          <w:rFonts w:ascii="Times New Roman" w:hAnsi="Times New Roman" w:cs="Times New Roman"/>
        </w:rPr>
        <w:t>not currently</w:t>
      </w:r>
      <w:bookmarkEnd w:id="64"/>
      <w:r>
        <w:fldChar w:fldCharType="end"/>
      </w:r>
    </w:p>
    <w:p w:rsidR="00FD483F" w:rsidRDefault="00FD483F"/>
    <w:p w:rsidR="00FD483F" w:rsidRDefault="00155DF2">
      <w:pPr>
        <w:pStyle w:val="Heading2"/>
      </w:pPr>
      <w:r>
        <w:t>Other Services</w:t>
      </w:r>
    </w:p>
    <w:p w:rsidR="00FD483F" w:rsidRDefault="00155DF2">
      <w:pPr>
        <w:pStyle w:val="Heading3"/>
      </w:pPr>
      <w:r>
        <w:t>What other services or resources (such as expertise, software development capacity, educational/training resources, or software tools) can be provided of benefit to the broader network?</w:t>
      </w:r>
    </w:p>
    <w:p w:rsidR="00FD483F" w:rsidRDefault="00155DF2">
      <w:pPr>
        <w:rPr>
          <w:rFonts w:ascii="Times New Roman" w:hAnsi="Times New Roman" w:cs="Times New Roman"/>
        </w:rPr>
      </w:pPr>
      <w:r>
        <w:fldChar w:fldCharType="begin">
          <w:ffData>
            <w:name w:val="Text29"/>
            <w:enabled/>
            <w:calcOnExit w:val="0"/>
            <w:textInput/>
          </w:ffData>
        </w:fldChar>
      </w:r>
      <w:r>
        <w:instrText>FORMTEXT</w:instrText>
      </w:r>
      <w:r>
        <w:fldChar w:fldCharType="separate"/>
      </w:r>
      <w:bookmarkStart w:id="66" w:name="Text291"/>
      <w:bookmarkStart w:id="67" w:name="Text29"/>
      <w:bookmarkEnd w:id="67"/>
      <w:r>
        <w:rPr>
          <w:rFonts w:ascii="Times New Roman" w:hAnsi="Times New Roman" w:cs="Times New Roman"/>
        </w:rPr>
        <w:t>     </w:t>
      </w:r>
      <w:bookmarkEnd w:id="66"/>
      <w:r>
        <w:fldChar w:fldCharType="end"/>
      </w:r>
    </w:p>
    <w:p w:rsidR="00FD483F" w:rsidRDefault="00FD483F"/>
    <w:p w:rsidR="00FD483F" w:rsidRDefault="00FD483F">
      <w:pPr>
        <w:rPr>
          <w:rFonts w:ascii="Arial" w:hAnsi="Arial"/>
          <w:b/>
          <w:sz w:val="36"/>
        </w:rPr>
      </w:pPr>
    </w:p>
    <w:p w:rsidR="00FD483F" w:rsidRDefault="00FD483F">
      <w:pPr>
        <w:pStyle w:val="Footer"/>
        <w:pBdr>
          <w:top w:val="nil"/>
          <w:left w:val="nil"/>
          <w:bottom w:val="nil"/>
          <w:right w:val="nil"/>
        </w:pBdr>
      </w:pPr>
    </w:p>
    <w:sectPr w:rsidR="00FD483F">
      <w:headerReference w:type="default" r:id="rId13"/>
      <w:footerReference w:type="default" r:id="rId14"/>
      <w:headerReference w:type="first" r:id="rId15"/>
      <w:footerReference w:type="first" r:id="rId16"/>
      <w:pgSz w:w="12240" w:h="15840"/>
      <w:pgMar w:top="1296" w:right="1296" w:bottom="1296" w:left="1296" w:header="720" w:footer="864" w:gutter="0"/>
      <w:cols w:space="720"/>
      <w:formProt w:val="0"/>
      <w:titlePg/>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CB" w:rsidRDefault="006C0BCB">
      <w:r>
        <w:separator/>
      </w:r>
    </w:p>
  </w:endnote>
  <w:endnote w:type="continuationSeparator" w:id="0">
    <w:p w:rsidR="006C0BCB" w:rsidRDefault="006C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roid Sans Fallback">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ucida Grande">
    <w:charset w:val="01"/>
    <w:family w:val="roman"/>
    <w:pitch w:val="variable"/>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3F" w:rsidRDefault="00155DF2">
    <w:pPr>
      <w:pStyle w:val="Footer"/>
      <w:ind w:right="360"/>
    </w:pPr>
    <w:r>
      <w:t>Member Node Description</w:t>
    </w:r>
    <w:r w:rsidR="006C0BCB">
      <w:pict>
        <v:rect id="_x0000_s2052" style="position:absolute;margin-left:475.1pt;margin-top:.05pt;width:7.35pt;height:11.65pt;z-index:251656192;mso-wrap-distance-left:-.05pt;mso-wrap-distance-right:-.05pt;mso-position-horizontal-relative:text;mso-position-vertical-relative:text">
          <v:fill opacity="0"/>
          <v:textbox inset="0,0,0,0">
            <w:txbxContent>
              <w:p w:rsidR="00FD483F" w:rsidRDefault="00155DF2">
                <w:pPr>
                  <w:pStyle w:val="Footer"/>
                  <w:pBdr>
                    <w:top w:val="nil"/>
                    <w:left w:val="nil"/>
                    <w:bottom w:val="nil"/>
                    <w:right w:val="nil"/>
                  </w:pBdr>
                  <w:rPr>
                    <w:rStyle w:val="PageNumber"/>
                  </w:rPr>
                </w:pPr>
                <w:r>
                  <w:rPr>
                    <w:rStyle w:val="PageNumber"/>
                  </w:rPr>
                  <w:fldChar w:fldCharType="begin"/>
                </w:r>
                <w:r>
                  <w:instrText>PAGE</w:instrText>
                </w:r>
                <w:r>
                  <w:fldChar w:fldCharType="separate"/>
                </w:r>
                <w:r>
                  <w:t>3</w:t>
                </w:r>
                <w:r>
                  <w:fldChar w:fldCharType="end"/>
                </w:r>
              </w:p>
            </w:txbxContent>
          </v:textbox>
          <w10:wrap type="square" side="largest"/>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3F" w:rsidRDefault="00155DF2">
    <w:pPr>
      <w:pStyle w:val="Footer"/>
      <w:ind w:right="360"/>
    </w:pPr>
    <w:r>
      <w:t>Member Node Description</w:t>
    </w:r>
    <w:r w:rsidR="006C0BCB">
      <w:pict>
        <v:rect id="_x0000_s2051" style="position:absolute;margin-left:0;margin-top:.05pt;width:1.15pt;height:1.15pt;z-index:251657216;mso-wrap-distance-left:-.05pt;mso-wrap-distance-right:-.05pt;mso-position-horizontal-relative:text;mso-position-vertical-relative:text">
          <v:fill opacity="0"/>
          <v:textbox inset="0,0,0,0">
            <w:txbxContent>
              <w:p w:rsidR="00FD483F" w:rsidRDefault="00155DF2">
                <w:pPr>
                  <w:pStyle w:val="Footer"/>
                  <w:pBdr>
                    <w:top w:val="nil"/>
                    <w:left w:val="nil"/>
                    <w:bottom w:val="nil"/>
                    <w:right w:val="nil"/>
                  </w:pBdr>
                  <w:rPr>
                    <w:rStyle w:val="PageNumber"/>
                  </w:rPr>
                </w:pPr>
                <w:r>
                  <w:rPr>
                    <w:rStyle w:val="PageNumber"/>
                  </w:rPr>
                  <w:fldChar w:fldCharType="begin"/>
                </w:r>
                <w:r>
                  <w:instrText>PAGE</w:instrText>
                </w:r>
                <w:r>
                  <w:fldChar w:fldCharType="separate"/>
                </w:r>
                <w:r w:rsidR="00D20D7D">
                  <w:rPr>
                    <w:noProof/>
                  </w:rPr>
                  <w:t>1</w:t>
                </w:r>
                <w:r>
                  <w:fldChar w:fldCharType="end"/>
                </w:r>
              </w:p>
            </w:txbxContent>
          </v:textbox>
          <w10:wrap type="square" side="largest"/>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3F" w:rsidRDefault="00155DF2">
    <w:pPr>
      <w:pStyle w:val="Footer"/>
      <w:ind w:right="360"/>
    </w:pPr>
    <w:r>
      <w:t>Member Node Description</w:t>
    </w:r>
    <w:r w:rsidR="006C0BCB">
      <w:pict>
        <v:rect id="_x0000_s2050" style="position:absolute;margin-left:475.1pt;margin-top:.05pt;width:7.35pt;height:11.65pt;z-index:251658240;mso-wrap-distance-left:-.05pt;mso-wrap-distance-right:-.05pt;mso-position-horizontal-relative:text;mso-position-vertical-relative:text">
          <v:fill opacity="0"/>
          <v:textbox inset="0,0,0,0">
            <w:txbxContent>
              <w:p w:rsidR="00FD483F" w:rsidRDefault="00155DF2">
                <w:pPr>
                  <w:pStyle w:val="Footer"/>
                  <w:pBdr>
                    <w:top w:val="nil"/>
                    <w:left w:val="nil"/>
                    <w:bottom w:val="nil"/>
                    <w:right w:val="nil"/>
                  </w:pBdr>
                  <w:rPr>
                    <w:rStyle w:val="PageNumber"/>
                  </w:rPr>
                </w:pPr>
                <w:r>
                  <w:rPr>
                    <w:rStyle w:val="PageNumber"/>
                  </w:rPr>
                  <w:fldChar w:fldCharType="begin"/>
                </w:r>
                <w:r>
                  <w:instrText>PAGE</w:instrText>
                </w:r>
                <w:r>
                  <w:fldChar w:fldCharType="separate"/>
                </w:r>
                <w:r w:rsidR="00D20D7D">
                  <w:rPr>
                    <w:noProof/>
                  </w:rPr>
                  <w:t>3</w:t>
                </w:r>
                <w:r>
                  <w:fldChar w:fldCharType="end"/>
                </w:r>
              </w:p>
            </w:txbxContent>
          </v:textbox>
          <w10:wrap type="square" side="largest"/>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3F" w:rsidRDefault="00155DF2">
    <w:pPr>
      <w:pStyle w:val="Footer"/>
      <w:ind w:right="360"/>
    </w:pPr>
    <w:r>
      <w:t>Member Node Description</w:t>
    </w:r>
    <w:r w:rsidR="006C0BCB">
      <w:pict>
        <v:rect id="_x0000_s2049" style="position:absolute;margin-left:475.1pt;margin-top:.05pt;width:7.35pt;height:11.65pt;z-index:251659264;mso-wrap-distance-left:-.05pt;mso-wrap-distance-right:-.05pt;mso-position-horizontal-relative:text;mso-position-vertical-relative:text">
          <v:fill opacity="0"/>
          <v:textbox inset="0,0,0,0">
            <w:txbxContent>
              <w:p w:rsidR="00FD483F" w:rsidRDefault="00155DF2">
                <w:pPr>
                  <w:pStyle w:val="Footer"/>
                  <w:pBdr>
                    <w:top w:val="nil"/>
                    <w:left w:val="nil"/>
                    <w:bottom w:val="nil"/>
                    <w:right w:val="nil"/>
                  </w:pBdr>
                  <w:rPr>
                    <w:rStyle w:val="PageNumber"/>
                  </w:rPr>
                </w:pPr>
                <w:r>
                  <w:rPr>
                    <w:rStyle w:val="PageNumber"/>
                  </w:rPr>
                  <w:fldChar w:fldCharType="begin"/>
                </w:r>
                <w:r>
                  <w:instrText>PAGE</w:instrText>
                </w:r>
                <w:r>
                  <w:fldChar w:fldCharType="separate"/>
                </w:r>
                <w:r w:rsidR="00D20D7D">
                  <w:rPr>
                    <w:noProof/>
                  </w:rPr>
                  <w:t>2</w:t>
                </w:r>
                <w:r>
                  <w:fldChar w:fldCharType="end"/>
                </w:r>
              </w:p>
            </w:txbxContent>
          </v:textbox>
          <w10:wrap type="square" side="largest"/>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CB" w:rsidRDefault="006C0BCB">
      <w:r>
        <w:separator/>
      </w:r>
    </w:p>
  </w:footnote>
  <w:footnote w:type="continuationSeparator" w:id="0">
    <w:p w:rsidR="006C0BCB" w:rsidRDefault="006C0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3F" w:rsidRDefault="00155DF2">
    <w:pPr>
      <w:pStyle w:val="Header"/>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3F" w:rsidRDefault="00155DF2">
    <w:pPr>
      <w:pStyle w:val="Header"/>
      <w:tabs>
        <w:tab w:val="left" w:pos="7650"/>
      </w:tabs>
      <w:rPr>
        <w:rStyle w:val="Heading2Char"/>
        <w:b w:val="0"/>
      </w:rPr>
    </w:pPr>
    <w:r>
      <w:rPr>
        <w:noProof/>
      </w:rPr>
      <w:drawing>
        <wp:inline distT="0" distB="0" distL="0" distR="0">
          <wp:extent cx="1661160" cy="40195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661160" cy="401955"/>
                  </a:xfrm>
                  <a:prstGeom prst="rect">
                    <a:avLst/>
                  </a:prstGeom>
                  <a:noFill/>
                  <a:ln w="9525">
                    <a:noFill/>
                    <a:miter lim="800000"/>
                    <a:headEnd/>
                    <a:tailEnd/>
                  </a:ln>
                </pic:spPr>
              </pic:pic>
            </a:graphicData>
          </a:graphic>
        </wp:inline>
      </w:drawing>
    </w:r>
    <w:r>
      <w:tab/>
    </w:r>
    <w:r>
      <w:tab/>
    </w:r>
    <w:r>
      <w:rPr>
        <w:rStyle w:val="Heading2Char"/>
        <w:b w:val="0"/>
      </w:rPr>
      <w:t>www.dataone.org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3F" w:rsidRDefault="00155DF2">
    <w:pPr>
      <w:pStyle w:val="Header"/>
    </w:pP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3F" w:rsidRDefault="00155DF2">
    <w:pPr>
      <w:pStyle w:val="Heade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7447"/>
    <w:multiLevelType w:val="multilevel"/>
    <w:tmpl w:val="14B84D2E"/>
    <w:lvl w:ilvl="0">
      <w:start w:val="1"/>
      <w:numFmt w:val="decimal"/>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D94913"/>
    <w:multiLevelType w:val="multilevel"/>
    <w:tmpl w:val="5B565302"/>
    <w:lvl w:ilvl="0">
      <w:start w:val="1"/>
      <w:numFmt w:val="decimal"/>
      <w:lvlText w:val="%1."/>
      <w:lvlJc w:val="lef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F62CBB"/>
    <w:multiLevelType w:val="multilevel"/>
    <w:tmpl w:val="9E9435FA"/>
    <w:lvl w:ilvl="0">
      <w:start w:val="1"/>
      <w:numFmt w:val="bullet"/>
      <w:pStyle w:val="ListParagraph"/>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483F"/>
    <w:rsid w:val="00155DF2"/>
    <w:rsid w:val="001A01D0"/>
    <w:rsid w:val="002409EC"/>
    <w:rsid w:val="006C0BCB"/>
    <w:rsid w:val="009936F9"/>
    <w:rsid w:val="00D20D7D"/>
    <w:rsid w:val="00FD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Droid Sans Fallback" w:hAnsi="Cambr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644D4"/>
    <w:pPr>
      <w:suppressAutoHyphens/>
    </w:pPr>
    <w:rPr>
      <w:rFonts w:eastAsia="Cambria" w:cs="Cambria"/>
      <w:sz w:val="22"/>
    </w:rPr>
  </w:style>
  <w:style w:type="paragraph" w:styleId="Heading1">
    <w:name w:val="heading 1"/>
    <w:basedOn w:val="Normal"/>
    <w:next w:val="Normal"/>
    <w:link w:val="Heading1Char"/>
    <w:uiPriority w:val="9"/>
    <w:qFormat/>
    <w:rsid w:val="00013162"/>
    <w:pPr>
      <w:keepNext/>
      <w:keepLines/>
      <w:spacing w:before="240"/>
      <w:outlineLvl w:val="0"/>
    </w:pPr>
    <w:rPr>
      <w:rFonts w:ascii="Calibri" w:hAnsi="Calibri"/>
      <w:b/>
      <w:bCs/>
      <w:color w:val="177F8A"/>
      <w:sz w:val="32"/>
      <w:szCs w:val="32"/>
    </w:rPr>
  </w:style>
  <w:style w:type="paragraph" w:styleId="Heading2">
    <w:name w:val="heading 2"/>
    <w:basedOn w:val="Normal"/>
    <w:next w:val="Normal"/>
    <w:link w:val="Heading2Char"/>
    <w:uiPriority w:val="9"/>
    <w:unhideWhenUsed/>
    <w:qFormat/>
    <w:rsid w:val="00E644D4"/>
    <w:pPr>
      <w:keepNext/>
      <w:keepLines/>
      <w:numPr>
        <w:numId w:val="2"/>
      </w:numPr>
      <w:spacing w:before="200"/>
      <w:ind w:left="540" w:hanging="540"/>
      <w:outlineLvl w:val="1"/>
    </w:pPr>
    <w:rPr>
      <w:rFonts w:ascii="Calibri" w:hAnsi="Calibri"/>
      <w:b/>
      <w:bCs/>
      <w:color w:val="1A435D"/>
      <w:sz w:val="24"/>
      <w:szCs w:val="26"/>
    </w:rPr>
  </w:style>
  <w:style w:type="paragraph" w:styleId="Heading3">
    <w:name w:val="heading 3"/>
    <w:basedOn w:val="Normal"/>
    <w:next w:val="Normal"/>
    <w:link w:val="Heading3Char"/>
    <w:uiPriority w:val="9"/>
    <w:unhideWhenUsed/>
    <w:qFormat/>
    <w:rsid w:val="00983355"/>
    <w:pPr>
      <w:keepNext/>
      <w:keepLines/>
      <w:spacing w:before="200"/>
      <w:outlineLvl w:val="2"/>
    </w:pPr>
    <w:rPr>
      <w:rFonts w:ascii="Calibri" w:hAnsi="Calibri"/>
      <w:b/>
      <w:bCs/>
      <w:color w:val="1860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4016E"/>
    <w:rPr>
      <w:rFonts w:ascii="Cambria" w:eastAsia="Cambria" w:hAnsi="Cambria" w:cs="Cambria"/>
      <w:sz w:val="26"/>
    </w:rPr>
  </w:style>
  <w:style w:type="character" w:customStyle="1" w:styleId="FooterChar">
    <w:name w:val="Footer Char"/>
    <w:basedOn w:val="DefaultParagraphFont"/>
    <w:link w:val="Footer"/>
    <w:uiPriority w:val="99"/>
    <w:rsid w:val="00E644D4"/>
    <w:rPr>
      <w:rFonts w:ascii="Cambria" w:eastAsia="Cambria" w:hAnsi="Cambria" w:cs="Cambria"/>
      <w:i/>
      <w:sz w:val="20"/>
    </w:rPr>
  </w:style>
  <w:style w:type="character" w:customStyle="1" w:styleId="Heading1Char">
    <w:name w:val="Heading 1 Char"/>
    <w:basedOn w:val="DefaultParagraphFont"/>
    <w:link w:val="Heading1"/>
    <w:uiPriority w:val="9"/>
    <w:rsid w:val="00013162"/>
    <w:rPr>
      <w:rFonts w:ascii="Calibri" w:hAnsi="Calibri"/>
      <w:b/>
      <w:bCs/>
      <w:color w:val="177F8A"/>
      <w:sz w:val="32"/>
      <w:szCs w:val="32"/>
    </w:rPr>
  </w:style>
  <w:style w:type="character" w:customStyle="1" w:styleId="Heading2Char">
    <w:name w:val="Heading 2 Char"/>
    <w:basedOn w:val="DefaultParagraphFont"/>
    <w:link w:val="Heading2"/>
    <w:uiPriority w:val="9"/>
    <w:rsid w:val="00E644D4"/>
    <w:rPr>
      <w:rFonts w:ascii="Calibri" w:hAnsi="Calibri"/>
      <w:b/>
      <w:bCs/>
      <w:color w:val="1A435D"/>
      <w:szCs w:val="26"/>
    </w:rPr>
  </w:style>
  <w:style w:type="character" w:customStyle="1" w:styleId="Heading3Char">
    <w:name w:val="Heading 3 Char"/>
    <w:basedOn w:val="DefaultParagraphFont"/>
    <w:link w:val="Heading3"/>
    <w:uiPriority w:val="9"/>
    <w:rsid w:val="00983355"/>
    <w:rPr>
      <w:rFonts w:ascii="Calibri" w:hAnsi="Calibri"/>
      <w:b/>
      <w:bCs/>
      <w:color w:val="186072"/>
    </w:rPr>
  </w:style>
  <w:style w:type="character" w:styleId="PageNumber">
    <w:name w:val="page number"/>
    <w:basedOn w:val="DefaultParagraphFont"/>
    <w:uiPriority w:val="99"/>
    <w:semiHidden/>
    <w:unhideWhenUsed/>
    <w:rsid w:val="0005743D"/>
  </w:style>
  <w:style w:type="character" w:customStyle="1" w:styleId="BalloonTextChar">
    <w:name w:val="Balloon Text Char"/>
    <w:basedOn w:val="DefaultParagraphFont"/>
    <w:link w:val="BalloonText"/>
    <w:rsid w:val="0071721F"/>
    <w:rPr>
      <w:rFonts w:ascii="Lucida Grande" w:eastAsia="Cambria" w:hAnsi="Lucida Grande" w:cs="Cambria"/>
      <w:sz w:val="18"/>
      <w:szCs w:val="18"/>
    </w:rPr>
  </w:style>
  <w:style w:type="character" w:customStyle="1" w:styleId="apple-converted-space">
    <w:name w:val="apple-converted-space"/>
    <w:basedOn w:val="DefaultParagraphFont"/>
    <w:rsid w:val="00067A37"/>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ListLabel3">
    <w:name w:val="ListLabel 3"/>
    <w:rPr>
      <w:rFonts w:cs="Cambria"/>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rPr>
  </w:style>
  <w:style w:type="paragraph" w:customStyle="1" w:styleId="Index">
    <w:name w:val="Index"/>
    <w:basedOn w:val="Normal"/>
    <w:pPr>
      <w:suppressLineNumbers/>
    </w:pPr>
    <w:rPr>
      <w:rFonts w:cs="FreeSans"/>
    </w:rPr>
  </w:style>
  <w:style w:type="paragraph" w:styleId="Header">
    <w:name w:val="header"/>
    <w:basedOn w:val="Normal"/>
    <w:link w:val="HeaderChar"/>
    <w:uiPriority w:val="99"/>
    <w:unhideWhenUsed/>
    <w:rsid w:val="0084016E"/>
    <w:pPr>
      <w:tabs>
        <w:tab w:val="center" w:pos="4320"/>
        <w:tab w:val="right" w:pos="8640"/>
      </w:tabs>
    </w:pPr>
    <w:rPr>
      <w:sz w:val="26"/>
    </w:rPr>
  </w:style>
  <w:style w:type="paragraph" w:styleId="Footer">
    <w:name w:val="footer"/>
    <w:basedOn w:val="Normal"/>
    <w:link w:val="FooterChar"/>
    <w:uiPriority w:val="99"/>
    <w:unhideWhenUsed/>
    <w:rsid w:val="00E644D4"/>
    <w:pPr>
      <w:tabs>
        <w:tab w:val="center" w:pos="4320"/>
        <w:tab w:val="right" w:pos="8640"/>
      </w:tabs>
    </w:pPr>
    <w:rPr>
      <w:i/>
      <w:sz w:val="20"/>
    </w:rPr>
  </w:style>
  <w:style w:type="paragraph" w:styleId="ListParagraph">
    <w:name w:val="List Paragraph"/>
    <w:basedOn w:val="Normal"/>
    <w:uiPriority w:val="34"/>
    <w:qFormat/>
    <w:rsid w:val="00B21708"/>
    <w:pPr>
      <w:numPr>
        <w:numId w:val="1"/>
      </w:numPr>
      <w:ind w:left="900" w:firstLine="0"/>
      <w:contextualSpacing/>
    </w:pPr>
  </w:style>
  <w:style w:type="paragraph" w:styleId="BalloonText">
    <w:name w:val="Balloon Text"/>
    <w:basedOn w:val="Normal"/>
    <w:link w:val="BalloonTextChar"/>
    <w:rsid w:val="0071721F"/>
    <w:rPr>
      <w:rFonts w:ascii="Lucida Grande" w:hAnsi="Lucida Grande"/>
      <w:sz w:val="18"/>
      <w:szCs w:val="18"/>
    </w:rPr>
  </w:style>
  <w:style w:type="paragraph" w:styleId="Revision">
    <w:name w:val="Revision"/>
    <w:rsid w:val="0008038B"/>
    <w:pPr>
      <w:suppressAutoHyphens/>
    </w:pPr>
    <w:rPr>
      <w:rFonts w:eastAsia="Cambria" w:cs="Cambria"/>
      <w:sz w:val="22"/>
    </w:rPr>
  </w:style>
  <w:style w:type="paragraph" w:customStyle="1" w:styleId="FrameContents">
    <w:name w:val="Frame Contents"/>
    <w:basedOn w:val="Normal"/>
  </w:style>
  <w:style w:type="table" w:styleId="TableGrid">
    <w:name w:val="Table Grid"/>
    <w:basedOn w:val="TableNormal"/>
    <w:uiPriority w:val="59"/>
    <w:rsid w:val="007609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A0003-C3E7-47EE-B768-55999287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Gomez</dc:creator>
  <cp:lastModifiedBy>Laura Moyers</cp:lastModifiedBy>
  <cp:revision>2</cp:revision>
  <cp:lastPrinted>2010-08-11T21:05:00Z</cp:lastPrinted>
  <dcterms:created xsi:type="dcterms:W3CDTF">2016-04-22T19:10:00Z</dcterms:created>
  <dcterms:modified xsi:type="dcterms:W3CDTF">2016-05-06T14:03:00Z</dcterms:modified>
  <dc:language>en-US</dc:language>
</cp:coreProperties>
</file>