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CE74D57" w14:textId="32B24AAD" w:rsidR="00E91F04" w:rsidRDefault="007723C1" w:rsidP="0026446F">
      <w:pPr>
        <w:pStyle w:val="Heading1"/>
        <w:pBdr>
          <w:bottom w:val="single" w:sz="4" w:space="1" w:color="177F8A"/>
        </w:pBdr>
        <w:tabs>
          <w:tab w:val="left" w:pos="6750"/>
        </w:tabs>
      </w:pPr>
      <w:r>
        <w:t xml:space="preserve">Member Node Description: </w:t>
      </w:r>
      <w:r w:rsidR="002A40B1">
        <w:fldChar w:fldCharType="begin">
          <w:ffData>
            <w:name w:val="Text33"/>
            <w:enabled/>
            <w:calcOnExit w:val="0"/>
            <w:textInput>
              <w:default w:val="XXXX (Member Node Name)"/>
            </w:textInput>
          </w:ffData>
        </w:fldChar>
      </w:r>
      <w:bookmarkStart w:id="0" w:name="Text33"/>
      <w:r w:rsidR="002A40B1">
        <w:instrText xml:space="preserve"> FORMTEXT </w:instrText>
      </w:r>
      <w:r w:rsidR="002A40B1">
        <w:fldChar w:fldCharType="separate"/>
      </w:r>
      <w:r w:rsidR="0063300C">
        <w:rPr>
          <w:noProof/>
        </w:rPr>
        <w:t>Minnesota Population Center</w:t>
      </w:r>
      <w:r w:rsidR="002A40B1">
        <w:fldChar w:fldCharType="end"/>
      </w:r>
      <w:bookmarkEnd w:id="0"/>
    </w:p>
    <w:p w14:paraId="408ECF1C" w14:textId="238220D2" w:rsidR="008E33A9" w:rsidRDefault="008E33A9" w:rsidP="008E33A9">
      <w:r>
        <w:t xml:space="preserve">Version </w:t>
      </w:r>
      <w:r w:rsidR="00E11E94">
        <w:fldChar w:fldCharType="begin">
          <w:ffData>
            <w:name w:val="Text32"/>
            <w:enabled/>
            <w:calcOnExit w:val="0"/>
            <w:textInput>
              <w:default w:val="1.0"/>
              <w:maxLength w:val="3"/>
            </w:textInput>
          </w:ffData>
        </w:fldChar>
      </w:r>
      <w:bookmarkStart w:id="1" w:name="Text32"/>
      <w:r w:rsidR="0003493F">
        <w:instrText xml:space="preserve"> FORMTEXT </w:instrText>
      </w:r>
      <w:r w:rsidR="00E11E94">
        <w:fldChar w:fldCharType="separate"/>
      </w:r>
      <w:r w:rsidR="0003493F">
        <w:rPr>
          <w:noProof/>
        </w:rPr>
        <w:t>1.0</w:t>
      </w:r>
      <w:r w:rsidR="00E11E94">
        <w:fldChar w:fldCharType="end"/>
      </w:r>
      <w:bookmarkEnd w:id="1"/>
      <w:r>
        <w:tab/>
      </w:r>
      <w:r w:rsidR="00B805EA">
        <w:fldChar w:fldCharType="begin">
          <w:ffData>
            <w:name w:val="Text31"/>
            <w:enabled w:val="0"/>
            <w:calcOnExit w:val="0"/>
            <w:textInput>
              <w:type w:val="currentTime"/>
            </w:textInput>
          </w:ffData>
        </w:fldChar>
      </w:r>
      <w:bookmarkStart w:id="2" w:name="Text31"/>
      <w:r w:rsidR="00B805EA">
        <w:instrText xml:space="preserve"> FORMTEXT </w:instrText>
      </w:r>
      <w:r w:rsidR="00B805EA">
        <w:fldChar w:fldCharType="begin"/>
      </w:r>
      <w:r w:rsidR="00B805EA">
        <w:instrText xml:space="preserve"> TIME \@ "M/d/yyyy" </w:instrText>
      </w:r>
      <w:r w:rsidR="00B805EA">
        <w:fldChar w:fldCharType="separate"/>
      </w:r>
      <w:r w:rsidR="006D2A78">
        <w:rPr>
          <w:noProof/>
        </w:rPr>
        <w:instrText>3/26/2013</w:instrText>
      </w:r>
      <w:r w:rsidR="00B805EA">
        <w:fldChar w:fldCharType="end"/>
      </w:r>
      <w:r w:rsidR="00B805EA">
        <w:fldChar w:fldCharType="separate"/>
      </w:r>
      <w:r w:rsidR="004F4DF7">
        <w:rPr>
          <w:noProof/>
        </w:rPr>
        <w:t>1/30/2013</w:t>
      </w:r>
      <w:r w:rsidR="00B805EA">
        <w:fldChar w:fldCharType="end"/>
      </w:r>
      <w:bookmarkEnd w:id="2"/>
      <w:r>
        <w:tab/>
      </w:r>
      <w:r w:rsidR="00E11E94">
        <w:fldChar w:fldCharType="begin">
          <w:ffData>
            <w:name w:val="Text30"/>
            <w:enabled/>
            <w:calcOnExit w:val="0"/>
            <w:textInput>
              <w:default w:val="Authors"/>
            </w:textInput>
          </w:ffData>
        </w:fldChar>
      </w:r>
      <w:bookmarkStart w:id="3" w:name="Text30"/>
      <w:r w:rsidR="00064727">
        <w:instrText xml:space="preserve"> FORMTEXT </w:instrText>
      </w:r>
      <w:r w:rsidR="00E11E94">
        <w:fldChar w:fldCharType="separate"/>
      </w:r>
      <w:r w:rsidR="0063300C">
        <w:rPr>
          <w:noProof/>
        </w:rPr>
        <w:t>Catherine Fitch</w:t>
      </w:r>
      <w:r w:rsidR="00E11E94">
        <w:fldChar w:fldCharType="end"/>
      </w:r>
      <w:bookmarkEnd w:id="3"/>
    </w:p>
    <w:p w14:paraId="41AC2A1B" w14:textId="77777777" w:rsidR="005730D3" w:rsidRDefault="008E33A9" w:rsidP="005730D3">
      <w:pPr>
        <w:pStyle w:val="Heading2"/>
        <w:numPr>
          <w:ilvl w:val="0"/>
          <w:numId w:val="0"/>
        </w:numPr>
        <w:ind w:left="540" w:hanging="540"/>
      </w:pPr>
      <w:r w:rsidRPr="007723C1">
        <w:t>General</w:t>
      </w:r>
    </w:p>
    <w:p w14:paraId="04D82BD9" w14:textId="77777777" w:rsidR="00252B4A" w:rsidRDefault="00252B4A" w:rsidP="00252B4A">
      <w:pPr>
        <w:rPr>
          <w:rStyle w:val="Heading3Char"/>
          <w:b w:val="0"/>
          <w:bCs w:val="0"/>
          <w:sz w:val="24"/>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27"/>
        <w:gridCol w:w="6337"/>
      </w:tblGrid>
      <w:tr w:rsidR="00252B4A" w:rsidRPr="00252B4A" w14:paraId="7BE33D45" w14:textId="77777777">
        <w:tc>
          <w:tcPr>
            <w:tcW w:w="1788" w:type="pct"/>
          </w:tcPr>
          <w:p w14:paraId="7416D5BB" w14:textId="77777777" w:rsidR="00252B4A" w:rsidRPr="00252B4A" w:rsidRDefault="00252B4A">
            <w:pPr>
              <w:rPr>
                <w:rStyle w:val="Heading3Char"/>
              </w:rPr>
            </w:pPr>
            <w:r w:rsidRPr="00252B4A">
              <w:rPr>
                <w:rStyle w:val="Heading3Char"/>
              </w:rPr>
              <w:t>Name of resource</w:t>
            </w:r>
            <w:r>
              <w:rPr>
                <w:rStyle w:val="Heading3Char"/>
              </w:rPr>
              <w:t>:</w:t>
            </w:r>
          </w:p>
        </w:tc>
        <w:tc>
          <w:tcPr>
            <w:tcW w:w="3212" w:type="pct"/>
          </w:tcPr>
          <w:p w14:paraId="2B126617" w14:textId="65474D8C" w:rsidR="00252B4A" w:rsidRPr="00252B4A" w:rsidRDefault="00E11E94" w:rsidP="003A670A">
            <w:r>
              <w:fldChar w:fldCharType="begin">
                <w:ffData>
                  <w:name w:val="Text7"/>
                  <w:enabled/>
                  <w:calcOnExit w:val="0"/>
                  <w:textInput/>
                </w:ffData>
              </w:fldChar>
            </w:r>
            <w:bookmarkStart w:id="4" w:name="Text7"/>
            <w:r w:rsidR="00064727">
              <w:instrText xml:space="preserve"> FORMTEXT </w:instrText>
            </w:r>
            <w:r>
              <w:fldChar w:fldCharType="separate"/>
            </w:r>
            <w:r w:rsidR="00874EA9">
              <w:rPr>
                <w:rFonts w:ascii="Times New Roman" w:hAnsi="Times New Roman" w:cs="Times New Roman"/>
                <w:noProof/>
              </w:rPr>
              <w:t>Minnesota Population Center</w:t>
            </w:r>
            <w:r w:rsidR="003A670A">
              <w:rPr>
                <w:rFonts w:ascii="Times New Roman" w:hAnsi="Times New Roman" w:cs="Times New Roman"/>
                <w:noProof/>
              </w:rPr>
              <w:t xml:space="preserve"> (MPC)</w:t>
            </w:r>
            <w:r>
              <w:fldChar w:fldCharType="end"/>
            </w:r>
            <w:bookmarkEnd w:id="4"/>
          </w:p>
        </w:tc>
      </w:tr>
      <w:tr w:rsidR="00252B4A" w:rsidRPr="00252B4A" w14:paraId="163A2050" w14:textId="77777777">
        <w:tc>
          <w:tcPr>
            <w:tcW w:w="1788" w:type="pct"/>
          </w:tcPr>
          <w:p w14:paraId="57B273C1" w14:textId="77777777" w:rsidR="00252B4A" w:rsidRPr="00252B4A" w:rsidRDefault="00252B4A">
            <w:pPr>
              <w:rPr>
                <w:rStyle w:val="Heading3Char"/>
              </w:rPr>
            </w:pPr>
            <w:r w:rsidRPr="00252B4A">
              <w:rPr>
                <w:rStyle w:val="Heading3Char"/>
              </w:rPr>
              <w:t>URL(s)</w:t>
            </w:r>
            <w:r>
              <w:rPr>
                <w:rStyle w:val="Heading3Char"/>
              </w:rPr>
              <w:t>:</w:t>
            </w:r>
          </w:p>
        </w:tc>
        <w:tc>
          <w:tcPr>
            <w:tcW w:w="3212" w:type="pct"/>
          </w:tcPr>
          <w:p w14:paraId="740F9E55" w14:textId="4E2F1CB0" w:rsidR="00252B4A" w:rsidRPr="00252B4A" w:rsidRDefault="00E11E94" w:rsidP="0063300C">
            <w:r>
              <w:fldChar w:fldCharType="begin">
                <w:ffData>
                  <w:name w:val="Text8"/>
                  <w:enabled/>
                  <w:calcOnExit w:val="0"/>
                  <w:textInput/>
                </w:ffData>
              </w:fldChar>
            </w:r>
            <w:bookmarkStart w:id="5" w:name="Text8"/>
            <w:r w:rsidR="00064727">
              <w:instrText xml:space="preserve"> FORMTEXT </w:instrText>
            </w:r>
            <w:r>
              <w:fldChar w:fldCharType="separate"/>
            </w:r>
            <w:r w:rsidR="0063300C">
              <w:rPr>
                <w:rFonts w:ascii="Times New Roman" w:hAnsi="Times New Roman" w:cs="Times New Roman"/>
                <w:noProof/>
              </w:rPr>
              <w:t>www.popdata.org</w:t>
            </w:r>
            <w:r>
              <w:fldChar w:fldCharType="end"/>
            </w:r>
            <w:bookmarkEnd w:id="5"/>
          </w:p>
        </w:tc>
      </w:tr>
      <w:tr w:rsidR="00252B4A" w:rsidRPr="00252B4A" w14:paraId="798C8F49" w14:textId="77777777">
        <w:tc>
          <w:tcPr>
            <w:tcW w:w="1788" w:type="pct"/>
          </w:tcPr>
          <w:p w14:paraId="4EF6533C" w14:textId="07A29B6A" w:rsidR="00252B4A" w:rsidRPr="00252B4A" w:rsidRDefault="00252B4A">
            <w:pPr>
              <w:rPr>
                <w:rStyle w:val="Heading3Char"/>
              </w:rPr>
            </w:pPr>
            <w:r w:rsidRPr="00252B4A">
              <w:rPr>
                <w:rStyle w:val="Heading3Char"/>
              </w:rPr>
              <w:t>Institutional affiliation</w:t>
            </w:r>
            <w:r w:rsidR="00C66069">
              <w:rPr>
                <w:rStyle w:val="Heading3Char"/>
              </w:rPr>
              <w:t>(s)</w:t>
            </w:r>
            <w:r>
              <w:rPr>
                <w:rStyle w:val="Heading3Char"/>
              </w:rPr>
              <w:t>:</w:t>
            </w:r>
          </w:p>
        </w:tc>
        <w:tc>
          <w:tcPr>
            <w:tcW w:w="3212" w:type="pct"/>
          </w:tcPr>
          <w:p w14:paraId="5AE40B26" w14:textId="7681EB71" w:rsidR="00252B4A" w:rsidRPr="00252B4A" w:rsidRDefault="00E11E94" w:rsidP="00874EA9">
            <w:r>
              <w:fldChar w:fldCharType="begin">
                <w:ffData>
                  <w:name w:val="Text9"/>
                  <w:enabled/>
                  <w:calcOnExit w:val="0"/>
                  <w:textInput/>
                </w:ffData>
              </w:fldChar>
            </w:r>
            <w:bookmarkStart w:id="6" w:name="Text9"/>
            <w:r w:rsidR="00064727">
              <w:instrText xml:space="preserve"> FORMTEXT </w:instrText>
            </w:r>
            <w:r>
              <w:fldChar w:fldCharType="separate"/>
            </w:r>
            <w:r w:rsidR="00874EA9">
              <w:rPr>
                <w:rFonts w:ascii="Times New Roman" w:hAnsi="Times New Roman" w:cs="Times New Roman"/>
                <w:noProof/>
              </w:rPr>
              <w:t>University of Minnesota</w:t>
            </w:r>
            <w:r>
              <w:fldChar w:fldCharType="end"/>
            </w:r>
            <w:bookmarkEnd w:id="6"/>
          </w:p>
        </w:tc>
      </w:tr>
      <w:tr w:rsidR="00252B4A" w:rsidRPr="00252B4A" w14:paraId="50B74565" w14:textId="77777777">
        <w:tc>
          <w:tcPr>
            <w:tcW w:w="1788" w:type="pct"/>
          </w:tcPr>
          <w:p w14:paraId="2061E599" w14:textId="7E489283" w:rsidR="00252B4A" w:rsidRPr="00252B4A" w:rsidRDefault="00252B4A" w:rsidP="00C66069">
            <w:pPr>
              <w:rPr>
                <w:rStyle w:val="Heading3Char"/>
              </w:rPr>
            </w:pPr>
            <w:r w:rsidRPr="00252B4A">
              <w:rPr>
                <w:rStyle w:val="Heading3Char"/>
              </w:rPr>
              <w:t>Primary geographic location</w:t>
            </w:r>
            <w:r>
              <w:rPr>
                <w:rStyle w:val="Heading3Char"/>
              </w:rPr>
              <w:t>:</w:t>
            </w:r>
          </w:p>
        </w:tc>
        <w:tc>
          <w:tcPr>
            <w:tcW w:w="3212" w:type="pct"/>
          </w:tcPr>
          <w:p w14:paraId="66B1DEA5" w14:textId="2583C1C0" w:rsidR="00252B4A" w:rsidRPr="00252B4A" w:rsidRDefault="00C66069" w:rsidP="00874EA9">
            <w:r>
              <w:fldChar w:fldCharType="begin">
                <w:ffData>
                  <w:name w:val="Text10"/>
                  <w:enabled/>
                  <w:calcOnExit w:val="0"/>
                  <w:textInput>
                    <w:default w:val="City, State/Province/Region, Country"/>
                  </w:textInput>
                </w:ffData>
              </w:fldChar>
            </w:r>
            <w:bookmarkStart w:id="7" w:name="Text10"/>
            <w:r>
              <w:instrText xml:space="preserve"> FORMTEXT </w:instrText>
            </w:r>
            <w:r>
              <w:fldChar w:fldCharType="separate"/>
            </w:r>
            <w:r w:rsidR="00874EA9">
              <w:rPr>
                <w:noProof/>
              </w:rPr>
              <w:t>Minneapolis, Minnesota, United States</w:t>
            </w:r>
            <w:r>
              <w:fldChar w:fldCharType="end"/>
            </w:r>
            <w:bookmarkEnd w:id="7"/>
          </w:p>
        </w:tc>
      </w:tr>
      <w:tr w:rsidR="00252B4A" w:rsidRPr="00252B4A" w14:paraId="0DF22BF0" w14:textId="77777777">
        <w:tc>
          <w:tcPr>
            <w:tcW w:w="1788" w:type="pct"/>
          </w:tcPr>
          <w:p w14:paraId="21EE0B49" w14:textId="77777777" w:rsidR="00252B4A" w:rsidRPr="00252B4A" w:rsidRDefault="00252B4A">
            <w:pPr>
              <w:rPr>
                <w:rStyle w:val="Heading3Char"/>
              </w:rPr>
            </w:pPr>
            <w:r w:rsidRPr="00252B4A">
              <w:rPr>
                <w:rStyle w:val="Heading3Char"/>
              </w:rPr>
              <w:t>Project Director &amp; contact info</w:t>
            </w:r>
            <w:r>
              <w:rPr>
                <w:rStyle w:val="Heading3Char"/>
              </w:rPr>
              <w:t>:</w:t>
            </w:r>
          </w:p>
        </w:tc>
        <w:tc>
          <w:tcPr>
            <w:tcW w:w="3212" w:type="pct"/>
          </w:tcPr>
          <w:p w14:paraId="7C4DF1EB" w14:textId="77777777" w:rsidR="003A670A" w:rsidRDefault="00E11E94" w:rsidP="003A670A">
            <w:pPr>
              <w:rPr>
                <w:rFonts w:ascii="Times New Roman" w:hAnsi="Times New Roman" w:cs="Times New Roman"/>
                <w:noProof/>
              </w:rPr>
            </w:pPr>
            <w:r>
              <w:fldChar w:fldCharType="begin">
                <w:ffData>
                  <w:name w:val="Text11"/>
                  <w:enabled/>
                  <w:calcOnExit w:val="0"/>
                  <w:textInput/>
                </w:ffData>
              </w:fldChar>
            </w:r>
            <w:bookmarkStart w:id="8" w:name="Text11"/>
            <w:r w:rsidR="00064727">
              <w:instrText xml:space="preserve"> FORMTEXT </w:instrText>
            </w:r>
            <w:r>
              <w:fldChar w:fldCharType="separate"/>
            </w:r>
            <w:r w:rsidR="00874EA9">
              <w:rPr>
                <w:rFonts w:ascii="Times New Roman" w:hAnsi="Times New Roman" w:cs="Times New Roman"/>
                <w:noProof/>
              </w:rPr>
              <w:t>Steve Ruggles</w:t>
            </w:r>
          </w:p>
          <w:p w14:paraId="7227C5BC" w14:textId="77777777" w:rsidR="003A670A" w:rsidRDefault="003A670A" w:rsidP="003A670A">
            <w:pPr>
              <w:rPr>
                <w:rFonts w:ascii="Times New Roman" w:hAnsi="Times New Roman" w:cs="Times New Roman"/>
                <w:noProof/>
              </w:rPr>
            </w:pPr>
            <w:r>
              <w:rPr>
                <w:rFonts w:ascii="Times New Roman" w:hAnsi="Times New Roman" w:cs="Times New Roman"/>
                <w:noProof/>
              </w:rPr>
              <w:t>Director, Minnesota Population Center</w:t>
            </w:r>
          </w:p>
          <w:p w14:paraId="5C047C7B" w14:textId="77777777" w:rsidR="008E056D" w:rsidRDefault="00874EA9" w:rsidP="003A670A">
            <w:pPr>
              <w:rPr>
                <w:rFonts w:ascii="Times New Roman" w:hAnsi="Times New Roman" w:cs="Times New Roman"/>
                <w:noProof/>
              </w:rPr>
            </w:pPr>
            <w:r>
              <w:rPr>
                <w:rFonts w:ascii="Times New Roman" w:hAnsi="Times New Roman" w:cs="Times New Roman"/>
                <w:noProof/>
              </w:rPr>
              <w:t>ruggles@umn.edu</w:t>
            </w:r>
          </w:p>
          <w:p w14:paraId="31167E20" w14:textId="77777777" w:rsidR="008E056D" w:rsidRDefault="008E056D" w:rsidP="003A670A">
            <w:pPr>
              <w:rPr>
                <w:rFonts w:ascii="Times New Roman" w:hAnsi="Times New Roman" w:cs="Times New Roman"/>
                <w:noProof/>
              </w:rPr>
            </w:pPr>
          </w:p>
          <w:p w14:paraId="46F14EB1" w14:textId="77777777" w:rsidR="008E056D" w:rsidRDefault="008E056D" w:rsidP="003A670A">
            <w:pPr>
              <w:rPr>
                <w:rFonts w:ascii="Times New Roman" w:hAnsi="Times New Roman" w:cs="Times New Roman"/>
                <w:noProof/>
              </w:rPr>
            </w:pPr>
            <w:r>
              <w:rPr>
                <w:rFonts w:ascii="Times New Roman" w:hAnsi="Times New Roman" w:cs="Times New Roman"/>
                <w:noProof/>
              </w:rPr>
              <w:t>Cathy Fitch</w:t>
            </w:r>
          </w:p>
          <w:p w14:paraId="5CE2F24B" w14:textId="77777777" w:rsidR="008E056D" w:rsidRDefault="008E056D" w:rsidP="003A670A">
            <w:pPr>
              <w:rPr>
                <w:rFonts w:ascii="Times New Roman" w:hAnsi="Times New Roman" w:cs="Times New Roman"/>
                <w:noProof/>
              </w:rPr>
            </w:pPr>
            <w:r>
              <w:rPr>
                <w:rFonts w:ascii="Times New Roman" w:hAnsi="Times New Roman" w:cs="Times New Roman"/>
                <w:noProof/>
              </w:rPr>
              <w:t>Associate Director, Minnesota Population Center</w:t>
            </w:r>
          </w:p>
          <w:p w14:paraId="4433AFF5" w14:textId="0EC6DE29" w:rsidR="00252B4A" w:rsidRPr="00252B4A" w:rsidRDefault="008E056D" w:rsidP="003A670A">
            <w:r>
              <w:rPr>
                <w:rFonts w:ascii="Times New Roman" w:hAnsi="Times New Roman" w:cs="Times New Roman"/>
                <w:noProof/>
              </w:rPr>
              <w:t>fitch@umn.edu</w:t>
            </w:r>
            <w:r w:rsidR="00E11E94">
              <w:fldChar w:fldCharType="end"/>
            </w:r>
            <w:bookmarkEnd w:id="8"/>
          </w:p>
        </w:tc>
      </w:tr>
      <w:tr w:rsidR="00252B4A" w:rsidRPr="00252B4A" w14:paraId="572284B7" w14:textId="77777777">
        <w:tc>
          <w:tcPr>
            <w:tcW w:w="1788" w:type="pct"/>
          </w:tcPr>
          <w:p w14:paraId="1E8C592D" w14:textId="0975FF11" w:rsidR="00252B4A" w:rsidRPr="00252B4A" w:rsidRDefault="00252B4A">
            <w:pPr>
              <w:rPr>
                <w:rStyle w:val="Heading3Char"/>
              </w:rPr>
            </w:pPr>
            <w:r w:rsidRPr="00252B4A">
              <w:rPr>
                <w:rStyle w:val="Heading3Char"/>
              </w:rPr>
              <w:t>Technical Contact &amp; contact info</w:t>
            </w:r>
            <w:r>
              <w:rPr>
                <w:rStyle w:val="Heading3Char"/>
              </w:rPr>
              <w:t>:</w:t>
            </w:r>
          </w:p>
        </w:tc>
        <w:tc>
          <w:tcPr>
            <w:tcW w:w="3212" w:type="pct"/>
          </w:tcPr>
          <w:p w14:paraId="0CBCF4D1" w14:textId="77777777" w:rsidR="003A670A" w:rsidRDefault="00E11E94" w:rsidP="003A670A">
            <w:r>
              <w:fldChar w:fldCharType="begin">
                <w:ffData>
                  <w:name w:val="Text12"/>
                  <w:enabled/>
                  <w:calcOnExit w:val="0"/>
                  <w:textInput/>
                </w:ffData>
              </w:fldChar>
            </w:r>
            <w:bookmarkStart w:id="9" w:name="Text12"/>
            <w:r w:rsidR="00064727">
              <w:instrText xml:space="preserve"> FORMTEXT </w:instrText>
            </w:r>
            <w:r>
              <w:fldChar w:fldCharType="separate"/>
            </w:r>
            <w:r w:rsidR="003A670A">
              <w:t>Wendy Thomas</w:t>
            </w:r>
          </w:p>
          <w:p w14:paraId="0945D5AA" w14:textId="0E914F04" w:rsidR="00252B4A" w:rsidRPr="00252B4A" w:rsidRDefault="003A670A" w:rsidP="003A670A">
            <w:r>
              <w:t>wlt@umn.edu</w:t>
            </w:r>
            <w:r w:rsidR="00E11E94">
              <w:fldChar w:fldCharType="end"/>
            </w:r>
            <w:bookmarkEnd w:id="9"/>
          </w:p>
        </w:tc>
      </w:tr>
      <w:tr w:rsidR="00252B4A" w:rsidRPr="00252B4A" w14:paraId="71911905" w14:textId="77777777">
        <w:tc>
          <w:tcPr>
            <w:tcW w:w="1788" w:type="pct"/>
          </w:tcPr>
          <w:p w14:paraId="624A55E4" w14:textId="4808A43B" w:rsidR="00252B4A" w:rsidRPr="00252B4A" w:rsidRDefault="00252B4A">
            <w:pPr>
              <w:rPr>
                <w:rStyle w:val="Heading3Char"/>
              </w:rPr>
            </w:pPr>
            <w:r w:rsidRPr="00252B4A">
              <w:rPr>
                <w:rStyle w:val="Heading3Char"/>
              </w:rPr>
              <w:t>Age of resource</w:t>
            </w:r>
            <w:r>
              <w:rPr>
                <w:rStyle w:val="Heading3Char"/>
              </w:rPr>
              <w:t>:</w:t>
            </w:r>
          </w:p>
        </w:tc>
        <w:tc>
          <w:tcPr>
            <w:tcW w:w="3212" w:type="pct"/>
          </w:tcPr>
          <w:p w14:paraId="58CDFDDE" w14:textId="7192A91A" w:rsidR="00252B4A" w:rsidRPr="00252B4A" w:rsidRDefault="00E11E94" w:rsidP="003A670A">
            <w:r>
              <w:fldChar w:fldCharType="begin">
                <w:ffData>
                  <w:name w:val="Text13"/>
                  <w:enabled/>
                  <w:calcOnExit w:val="0"/>
                  <w:textInput/>
                </w:ffData>
              </w:fldChar>
            </w:r>
            <w:bookmarkStart w:id="10" w:name="Text13"/>
            <w:r w:rsidR="00064727">
              <w:instrText xml:space="preserve"> FORMTEXT </w:instrText>
            </w:r>
            <w:r>
              <w:fldChar w:fldCharType="separate"/>
            </w:r>
            <w:r w:rsidR="003A670A">
              <w:rPr>
                <w:rFonts w:ascii="Times New Roman" w:hAnsi="Times New Roman" w:cs="Times New Roman"/>
                <w:noProof/>
              </w:rPr>
              <w:t>MPC was funded in 2000 (13 years ago), IPUMS has disseminated data since 1995 (18 years ago)</w:t>
            </w:r>
            <w:r>
              <w:fldChar w:fldCharType="end"/>
            </w:r>
            <w:bookmarkEnd w:id="10"/>
          </w:p>
        </w:tc>
      </w:tr>
      <w:tr w:rsidR="00252B4A" w:rsidRPr="007723C1" w14:paraId="67A4587D" w14:textId="77777777">
        <w:tc>
          <w:tcPr>
            <w:tcW w:w="1788" w:type="pct"/>
          </w:tcPr>
          <w:p w14:paraId="6679B9D1" w14:textId="77777777" w:rsidR="00252B4A" w:rsidRPr="00252B4A" w:rsidRDefault="00252B4A">
            <w:pPr>
              <w:rPr>
                <w:rStyle w:val="Heading3Char"/>
              </w:rPr>
            </w:pPr>
            <w:r w:rsidRPr="00252B4A">
              <w:rPr>
                <w:rStyle w:val="Heading3Char"/>
              </w:rPr>
              <w:t>Funding support</w:t>
            </w:r>
            <w:r>
              <w:rPr>
                <w:rStyle w:val="Heading3Char"/>
              </w:rPr>
              <w:t>:</w:t>
            </w:r>
          </w:p>
        </w:tc>
        <w:tc>
          <w:tcPr>
            <w:tcW w:w="3212" w:type="pct"/>
          </w:tcPr>
          <w:p w14:paraId="66DA816E" w14:textId="5C035FE4" w:rsidR="00252B4A" w:rsidRPr="007723C1" w:rsidRDefault="00E11E94" w:rsidP="003A670A">
            <w:r>
              <w:fldChar w:fldCharType="begin">
                <w:ffData>
                  <w:name w:val="Text14"/>
                  <w:enabled/>
                  <w:calcOnExit w:val="0"/>
                  <w:textInput/>
                </w:ffData>
              </w:fldChar>
            </w:r>
            <w:bookmarkStart w:id="11" w:name="Text14"/>
            <w:r w:rsidR="00064727">
              <w:instrText xml:space="preserve"> FORMTEXT </w:instrText>
            </w:r>
            <w:r>
              <w:fldChar w:fldCharType="separate"/>
            </w:r>
            <w:r w:rsidR="003A670A">
              <w:t>Federal grants from the National Science Foundation (NSF) and National Institutes of Health (NIH)</w:t>
            </w:r>
            <w:r>
              <w:fldChar w:fldCharType="end"/>
            </w:r>
            <w:bookmarkEnd w:id="11"/>
          </w:p>
        </w:tc>
      </w:tr>
      <w:tr w:rsidR="0018577A" w:rsidRPr="007723C1" w14:paraId="3198482C" w14:textId="77777777">
        <w:tc>
          <w:tcPr>
            <w:tcW w:w="1788" w:type="pct"/>
          </w:tcPr>
          <w:p w14:paraId="402C58E2" w14:textId="70FB3A60" w:rsidR="0018577A" w:rsidRPr="00252B4A" w:rsidRDefault="0018577A" w:rsidP="00413A49">
            <w:pPr>
              <w:rPr>
                <w:rStyle w:val="Heading3Char"/>
              </w:rPr>
            </w:pPr>
            <w:r>
              <w:rPr>
                <w:rStyle w:val="Heading3Char"/>
              </w:rPr>
              <w:t xml:space="preserve">Proposed </w:t>
            </w:r>
            <w:r w:rsidR="00413A49">
              <w:rPr>
                <w:rStyle w:val="Heading3Char"/>
              </w:rPr>
              <w:t>Unique</w:t>
            </w:r>
            <w:r>
              <w:rPr>
                <w:rStyle w:val="Heading3Char"/>
              </w:rPr>
              <w:t xml:space="preserve"> Identifier:</w:t>
            </w:r>
          </w:p>
        </w:tc>
        <w:tc>
          <w:tcPr>
            <w:tcW w:w="3212" w:type="pct"/>
          </w:tcPr>
          <w:p w14:paraId="005AAC80" w14:textId="04BF291E" w:rsidR="0018577A" w:rsidRDefault="00F74F5C" w:rsidP="008E056D">
            <w:r>
              <w:t>urn:node:</w:t>
            </w:r>
            <w:r w:rsidR="002A40B1">
              <w:fldChar w:fldCharType="begin">
                <w:ffData>
                  <w:name w:val=""/>
                  <w:enabled/>
                  <w:calcOnExit w:val="0"/>
                  <w:textInput>
                    <w:default w:val="XXXX (max 16c)"/>
                    <w:maxLength w:val="16"/>
                  </w:textInput>
                </w:ffData>
              </w:fldChar>
            </w:r>
            <w:r w:rsidR="002A40B1">
              <w:instrText xml:space="preserve"> FORMTEXT </w:instrText>
            </w:r>
            <w:r w:rsidR="002A40B1">
              <w:fldChar w:fldCharType="separate"/>
            </w:r>
            <w:r w:rsidR="008E056D">
              <w:rPr>
                <w:noProof/>
              </w:rPr>
              <w:t>us.mpc</w:t>
            </w:r>
            <w:r w:rsidR="002A40B1">
              <w:fldChar w:fldCharType="end"/>
            </w:r>
          </w:p>
        </w:tc>
      </w:tr>
    </w:tbl>
    <w:p w14:paraId="26E39318" w14:textId="77777777" w:rsidR="008E33A9" w:rsidRPr="007723C1" w:rsidRDefault="008E33A9" w:rsidP="007723C1"/>
    <w:p w14:paraId="038ED7D7" w14:textId="77777777" w:rsidR="005730D3" w:rsidRDefault="008E33A9" w:rsidP="005730D3">
      <w:pPr>
        <w:pStyle w:val="Heading2"/>
        <w:numPr>
          <w:ilvl w:val="0"/>
          <w:numId w:val="0"/>
        </w:numPr>
        <w:ind w:left="540" w:hanging="540"/>
      </w:pPr>
      <w:r w:rsidRPr="007723C1">
        <w:t xml:space="preserve">Content </w:t>
      </w:r>
    </w:p>
    <w:p w14:paraId="19FAF799" w14:textId="77777777" w:rsidR="002768E0" w:rsidRDefault="008E33A9" w:rsidP="005730D3">
      <w:pPr>
        <w:pStyle w:val="Heading3"/>
      </w:pPr>
      <w:r w:rsidRPr="005730D3">
        <w:t>Content description/collection policy</w:t>
      </w:r>
      <w:r w:rsidR="007071AA">
        <w:t xml:space="preserve"> (1 paragraph, domain and spatial/temporal coverage, uniqueness of content, exclusions, as applicable)</w:t>
      </w:r>
      <w:r w:rsidRPr="005730D3">
        <w:t xml:space="preserve">: </w:t>
      </w:r>
    </w:p>
    <w:p w14:paraId="4BF96DAA" w14:textId="40DFC197" w:rsidR="002768E0" w:rsidRPr="002768E0" w:rsidRDefault="00E11E94" w:rsidP="002768E0">
      <w:r>
        <w:fldChar w:fldCharType="begin">
          <w:ffData>
            <w:name w:val="Text1"/>
            <w:enabled/>
            <w:calcOnExit w:val="0"/>
            <w:textInput/>
          </w:ffData>
        </w:fldChar>
      </w:r>
      <w:bookmarkStart w:id="12" w:name="Text1"/>
      <w:r w:rsidR="00064727">
        <w:instrText xml:space="preserve"> FORMTEXT </w:instrText>
      </w:r>
      <w:r>
        <w:fldChar w:fldCharType="separate"/>
      </w:r>
      <w:r w:rsidR="004F473E" w:rsidRPr="004F473E">
        <w:rPr>
          <w:rFonts w:ascii="Times New Roman" w:hAnsi="Times New Roman" w:cs="Times New Roman"/>
          <w:noProof/>
        </w:rPr>
        <w:t>MPC disseminates integrated census and survey data from the U.S. and around the world. These resources describe the populations of more than 70 countries and are designed to be interoperable for spatiotemporal comparisons. We current disseminate census microdata--data describing individuals and households--from 68 countries for the period 1960 to the present; for nine countries, we have census microdata from the nineteenth century. We disseminate integrated versions of four high-value demographic and health surveys from the United States. We also disseminate small-area summary data from the United States for places such as tracts and counties, and boundary files describing these places</w:t>
      </w:r>
      <w:r w:rsidR="00FD2AB4">
        <w:rPr>
          <w:rFonts w:ascii="Times New Roman" w:hAnsi="Times New Roman" w:cs="Times New Roman"/>
          <w:noProof/>
        </w:rPr>
        <w:t xml:space="preserve"> within the U.S. for the period 1790 to present</w:t>
      </w:r>
      <w:r w:rsidR="004F473E" w:rsidRPr="004F473E">
        <w:rPr>
          <w:rFonts w:ascii="Times New Roman" w:hAnsi="Times New Roman" w:cs="Times New Roman"/>
          <w:noProof/>
        </w:rPr>
        <w:t xml:space="preserve">. MPC will soon disseminate additional small-area summary data as well as environmental data, such as land cover, land use and climate information, for the whole globe. MPC data resources are described at www.popdata.org. </w:t>
      </w:r>
      <w:r>
        <w:fldChar w:fldCharType="end"/>
      </w:r>
      <w:bookmarkEnd w:id="12"/>
    </w:p>
    <w:p w14:paraId="3AF0FEBB" w14:textId="77777777" w:rsidR="002768E0" w:rsidRDefault="008E33A9" w:rsidP="005730D3">
      <w:pPr>
        <w:pStyle w:val="Heading3"/>
      </w:pPr>
      <w:r w:rsidRPr="005730D3">
        <w:t>Types of data (complex objects, text, image, video, audio, other):</w:t>
      </w:r>
      <w:r w:rsidRPr="007723C1">
        <w:t xml:space="preserve"> </w:t>
      </w:r>
    </w:p>
    <w:p w14:paraId="4A691BF5" w14:textId="2073B878" w:rsidR="002768E0" w:rsidRPr="002768E0" w:rsidRDefault="00E11E94" w:rsidP="002768E0">
      <w:r>
        <w:fldChar w:fldCharType="begin">
          <w:ffData>
            <w:name w:val="Text2"/>
            <w:enabled/>
            <w:calcOnExit w:val="0"/>
            <w:textInput/>
          </w:ffData>
        </w:fldChar>
      </w:r>
      <w:bookmarkStart w:id="13" w:name="Text2"/>
      <w:r w:rsidR="00064727">
        <w:instrText xml:space="preserve"> FORMTEXT </w:instrText>
      </w:r>
      <w:r>
        <w:fldChar w:fldCharType="separate"/>
      </w:r>
      <w:r w:rsidR="004F473E">
        <w:t xml:space="preserve">MPC disseminates 4 kinds of data: textual metadata, microdata (describing persons and households), aggregate summary data (describing places), and raster data. We plan to disseminate metadata through DataONE. For data, users will </w:t>
      </w:r>
      <w:r w:rsidR="0065480E">
        <w:t xml:space="preserve">be directed to our </w:t>
      </w:r>
      <w:r w:rsidR="004F473E">
        <w:t xml:space="preserve">websites.  </w:t>
      </w:r>
      <w:r w:rsidR="00874EA9">
        <w:rPr>
          <w:rFonts w:ascii="Times New Roman" w:hAnsi="Times New Roman" w:cs="Times New Roman"/>
          <w:noProof/>
        </w:rPr>
        <w:t xml:space="preserve"> </w:t>
      </w:r>
      <w:r>
        <w:fldChar w:fldCharType="end"/>
      </w:r>
      <w:bookmarkEnd w:id="13"/>
    </w:p>
    <w:p w14:paraId="3D625F8B" w14:textId="77777777" w:rsidR="002768E0" w:rsidRDefault="008E33A9" w:rsidP="00A53290">
      <w:pPr>
        <w:pStyle w:val="Heading3"/>
      </w:pPr>
      <w:r w:rsidRPr="005730D3">
        <w:t>Data and metadata availability (rights, licensing, restrictions):</w:t>
      </w:r>
      <w:r w:rsidRPr="007723C1">
        <w:t xml:space="preserve"> </w:t>
      </w:r>
    </w:p>
    <w:p w14:paraId="01F833A9" w14:textId="1DCDF987" w:rsidR="002768E0" w:rsidRPr="002768E0" w:rsidRDefault="00E11E94" w:rsidP="002768E0">
      <w:r>
        <w:fldChar w:fldCharType="begin">
          <w:ffData>
            <w:name w:val="Text3"/>
            <w:enabled/>
            <w:calcOnExit w:val="0"/>
            <w:textInput/>
          </w:ffData>
        </w:fldChar>
      </w:r>
      <w:bookmarkStart w:id="14" w:name="Text3"/>
      <w:r w:rsidR="00064727">
        <w:instrText xml:space="preserve"> FORMTEXT </w:instrText>
      </w:r>
      <w:r>
        <w:fldChar w:fldCharType="separate"/>
      </w:r>
      <w:r w:rsidR="004F473E" w:rsidRPr="004F473E">
        <w:t>MPC policy is to keep data access as open as possible</w:t>
      </w:r>
      <w:r w:rsidR="004F473E">
        <w:t xml:space="preserve">. </w:t>
      </w:r>
      <w:r w:rsidR="004F473E" w:rsidRPr="004F473E">
        <w:t xml:space="preserve">Metadata for all of our projects is freely avaiable. </w:t>
      </w:r>
      <w:r w:rsidR="004F473E">
        <w:t xml:space="preserve">All projects require user registration to download data. For some projects registration is authomatic once agreeing to common terms and conditions. Some projects must restrict usage approved research projects and teaching applications.  </w:t>
      </w:r>
      <w:r>
        <w:fldChar w:fldCharType="end"/>
      </w:r>
      <w:bookmarkEnd w:id="14"/>
    </w:p>
    <w:p w14:paraId="29E29DE8" w14:textId="77777777" w:rsidR="002768E0" w:rsidRDefault="008E33A9" w:rsidP="00A53290">
      <w:pPr>
        <w:pStyle w:val="Heading3"/>
      </w:pPr>
      <w:r w:rsidRPr="007723C1">
        <w:t>Option for embargo</w:t>
      </w:r>
      <w:r w:rsidR="00120146">
        <w:t xml:space="preserve"> (yes/no, duration)</w:t>
      </w:r>
      <w:r w:rsidRPr="007723C1">
        <w:t xml:space="preserve">: </w:t>
      </w:r>
    </w:p>
    <w:p w14:paraId="75D09A02" w14:textId="6C365362" w:rsidR="002768E0" w:rsidRPr="002768E0" w:rsidRDefault="00E11E94" w:rsidP="002768E0">
      <w:r>
        <w:fldChar w:fldCharType="begin">
          <w:ffData>
            <w:name w:val="Text4"/>
            <w:enabled/>
            <w:calcOnExit w:val="0"/>
            <w:textInput/>
          </w:ffData>
        </w:fldChar>
      </w:r>
      <w:bookmarkStart w:id="15" w:name="Text4"/>
      <w:r w:rsidR="00064727">
        <w:instrText xml:space="preserve"> FORMTEXT </w:instrText>
      </w:r>
      <w:r>
        <w:fldChar w:fldCharType="separate"/>
      </w:r>
      <w:r w:rsidR="004F473E">
        <w:t xml:space="preserve">Data do not have an embargo period. </w:t>
      </w:r>
      <w:r>
        <w:fldChar w:fldCharType="end"/>
      </w:r>
      <w:bookmarkEnd w:id="15"/>
    </w:p>
    <w:p w14:paraId="5EB12F91" w14:textId="60B9A124" w:rsidR="002768E0" w:rsidRDefault="00A53290" w:rsidP="00A53290">
      <w:pPr>
        <w:pStyle w:val="Heading3"/>
      </w:pPr>
      <w:r>
        <w:lastRenderedPageBreak/>
        <w:t>Size of holdings</w:t>
      </w:r>
      <w:r w:rsidR="00C66069">
        <w:t xml:space="preserve"> (number</w:t>
      </w:r>
      <w:r w:rsidR="008E33A9" w:rsidRPr="007723C1">
        <w:t xml:space="preserve"> and </w:t>
      </w:r>
      <w:r w:rsidR="00067A37">
        <w:t>size of datasets, mean and median granules (files) per dataset</w:t>
      </w:r>
      <w:r w:rsidR="008E33A9" w:rsidRPr="007723C1">
        <w:t xml:space="preserve">): </w:t>
      </w:r>
    </w:p>
    <w:p w14:paraId="58DA64F0" w14:textId="07288A6F" w:rsidR="004F473E" w:rsidRDefault="00E11E94" w:rsidP="002768E0">
      <w:r>
        <w:fldChar w:fldCharType="begin">
          <w:ffData>
            <w:name w:val="Text5"/>
            <w:enabled/>
            <w:calcOnExit w:val="0"/>
            <w:textInput/>
          </w:ffData>
        </w:fldChar>
      </w:r>
      <w:bookmarkStart w:id="16" w:name="Text5"/>
      <w:r w:rsidR="00064727">
        <w:instrText xml:space="preserve"> FORMTEXT </w:instrText>
      </w:r>
      <w:r>
        <w:fldChar w:fldCharType="separate"/>
      </w:r>
      <w:r w:rsidR="004F473E">
        <w:t>Holdings for each MPC projects are described on the following websites</w:t>
      </w:r>
      <w:r w:rsidR="00DC176A">
        <w:t>; size of each dataset is also noted</w:t>
      </w:r>
      <w:r w:rsidR="008A3D56">
        <w:t xml:space="preserve">. We do not plan to include data in DataOne. </w:t>
      </w:r>
    </w:p>
    <w:p w14:paraId="0B2AC4E6" w14:textId="77777777" w:rsidR="008A3D56" w:rsidRDefault="008A3D56" w:rsidP="002768E0"/>
    <w:p w14:paraId="3D2F3299" w14:textId="03524B89" w:rsidR="004F473E" w:rsidRDefault="004F473E" w:rsidP="002768E0">
      <w:r>
        <w:t xml:space="preserve">IPUMS </w:t>
      </w:r>
      <w:proofErr w:type="spellStart"/>
      <w:r>
        <w:t>Interational</w:t>
      </w:r>
      <w:proofErr w:type="spellEnd"/>
      <w:r w:rsidR="00DC176A">
        <w:t xml:space="preserve"> (670 GB)</w:t>
      </w:r>
      <w:r>
        <w:t xml:space="preserve">: </w:t>
      </w:r>
      <w:r w:rsidRPr="004F473E">
        <w:t>https://international.ipums.org/international/samples.shtml</w:t>
      </w:r>
    </w:p>
    <w:p w14:paraId="430D4CC8" w14:textId="395378A1" w:rsidR="004F473E" w:rsidRDefault="004F473E" w:rsidP="002768E0">
      <w:r>
        <w:t>IPUMS-USA</w:t>
      </w:r>
      <w:r w:rsidR="00DC176A">
        <w:t xml:space="preserve"> (287 GB)</w:t>
      </w:r>
      <w:r>
        <w:t xml:space="preserve">: </w:t>
      </w:r>
      <w:r w:rsidRPr="004F473E">
        <w:t>https://usa.ipums.org/usa/sampdesc.shtml</w:t>
      </w:r>
    </w:p>
    <w:p w14:paraId="013B5ABC" w14:textId="52477AB7" w:rsidR="004F473E" w:rsidRDefault="004F473E" w:rsidP="002768E0">
      <w:r>
        <w:t>IPUMS-CPS</w:t>
      </w:r>
      <w:r w:rsidR="00DC176A">
        <w:t xml:space="preserve"> (146 GB)</w:t>
      </w:r>
      <w:r>
        <w:t xml:space="preserve">: </w:t>
      </w:r>
      <w:r w:rsidRPr="004F473E">
        <w:t>https://cps.ipums.org/cps/sample_sizes_all.shtml</w:t>
      </w:r>
    </w:p>
    <w:p w14:paraId="1FB4F522" w14:textId="007EE0C3" w:rsidR="004F473E" w:rsidRDefault="004F473E" w:rsidP="002768E0">
      <w:r>
        <w:t>North Atlantic Population Project</w:t>
      </w:r>
      <w:r w:rsidR="00DC176A">
        <w:t xml:space="preserve"> (NAPP) (108GB)</w:t>
      </w:r>
      <w:r>
        <w:t xml:space="preserve">: </w:t>
      </w:r>
      <w:r w:rsidRPr="004F473E">
        <w:t>https://www.nappdata.org/napp/samples.shtml</w:t>
      </w:r>
    </w:p>
    <w:p w14:paraId="05D10CF6" w14:textId="24A9988B" w:rsidR="004F473E" w:rsidRDefault="004F473E" w:rsidP="002768E0">
      <w:r>
        <w:t>Integrated Health Interview Series (IHIS)</w:t>
      </w:r>
      <w:r w:rsidR="00DC176A">
        <w:t xml:space="preserve"> (96GB)</w:t>
      </w:r>
      <w:r>
        <w:t xml:space="preserve">: </w:t>
      </w:r>
      <w:r w:rsidRPr="004F473E">
        <w:t>https://www.ihis.us/ihis/surveys.shtml</w:t>
      </w:r>
    </w:p>
    <w:p w14:paraId="4773BF78" w14:textId="194DE091" w:rsidR="004F473E" w:rsidRDefault="004F473E" w:rsidP="002768E0">
      <w:r>
        <w:t>American Time Use Survey Extract Builder (ATUS-X)</w:t>
      </w:r>
      <w:r w:rsidR="00DC176A">
        <w:t xml:space="preserve"> (99GB)</w:t>
      </w:r>
      <w:r>
        <w:t xml:space="preserve">: </w:t>
      </w:r>
      <w:r w:rsidRPr="004F473E">
        <w:t>https://www.atusdata.org/samples.shtml</w:t>
      </w:r>
    </w:p>
    <w:p w14:paraId="7CD79AA6" w14:textId="5BACECDF" w:rsidR="004F473E" w:rsidRDefault="008A3D56" w:rsidP="002768E0">
      <w:r>
        <w:t>National Historical Geographic Information System (NHGIS)</w:t>
      </w:r>
      <w:r w:rsidR="00DC176A">
        <w:t xml:space="preserve"> (2.4TB)</w:t>
      </w:r>
      <w:r>
        <w:t xml:space="preserve">: </w:t>
      </w:r>
      <w:r w:rsidRPr="008A3D56">
        <w:t>https://www.nhgis.org/documentation</w:t>
      </w:r>
    </w:p>
    <w:p w14:paraId="4E7ABCCB" w14:textId="70477AB5" w:rsidR="00A53290" w:rsidRPr="002768E0" w:rsidRDefault="00E11E94" w:rsidP="002768E0">
      <w:r>
        <w:fldChar w:fldCharType="end"/>
      </w:r>
      <w:bookmarkEnd w:id="16"/>
    </w:p>
    <w:p w14:paraId="3DE482D6" w14:textId="2EDEFCD8" w:rsidR="00067A37" w:rsidRDefault="008E33A9" w:rsidP="00067A37">
      <w:pPr>
        <w:pStyle w:val="Heading3"/>
      </w:pPr>
      <w:r w:rsidRPr="007723C1">
        <w:t>Please describe recent usage statistics, if known</w:t>
      </w:r>
      <w:r w:rsidR="00067A37">
        <w:t xml:space="preserve">, including information on annual data product downloads, annual number of users, annual number of data products used in publications: </w:t>
      </w:r>
    </w:p>
    <w:p w14:paraId="0AE4CC66" w14:textId="77777777" w:rsidR="006D2A78" w:rsidRDefault="00067A37" w:rsidP="006D2A78">
      <w:r>
        <w:fldChar w:fldCharType="begin">
          <w:ffData>
            <w:name w:val="Text6"/>
            <w:enabled/>
            <w:calcOnExit w:val="0"/>
            <w:textInput/>
          </w:ffData>
        </w:fldChar>
      </w:r>
      <w:r>
        <w:instrText xml:space="preserve"> FORMTEXT </w:instrText>
      </w:r>
      <w:r>
        <w:fldChar w:fldCharType="separate"/>
      </w:r>
    </w:p>
    <w:p w14:paraId="5827B919" w14:textId="0FC29F98" w:rsidR="006D2A78" w:rsidRDefault="006D2A78" w:rsidP="006D2A78">
      <w:pPr>
        <w:rPr>
          <w:noProof/>
        </w:rPr>
      </w:pPr>
      <w:r>
        <w:rPr>
          <w:noProof/>
        </w:rPr>
        <w:t>Project: Vists / Unique Visitors/ Page Views/ Extract Downloads*</w:t>
      </w:r>
    </w:p>
    <w:p w14:paraId="28A95780" w14:textId="3B51D5A8" w:rsidR="006D2A78" w:rsidRDefault="006D2A78" w:rsidP="006D2A78">
      <w:pPr>
        <w:rPr>
          <w:noProof/>
        </w:rPr>
      </w:pPr>
      <w:r>
        <w:rPr>
          <w:noProof/>
        </w:rPr>
        <w:t>IPUMS-USA: 200,545 / 99,114 / 1,845,635 / 31,056</w:t>
      </w:r>
    </w:p>
    <w:p w14:paraId="038E8CF1" w14:textId="4D7E6818" w:rsidR="006D2A78" w:rsidRDefault="006D2A78" w:rsidP="006D2A78">
      <w:pPr>
        <w:rPr>
          <w:noProof/>
        </w:rPr>
      </w:pPr>
      <w:r>
        <w:rPr>
          <w:noProof/>
        </w:rPr>
        <w:t>IPUMS-CPS: 56,807 / 24,517 / 580,998 /9,307</w:t>
      </w:r>
    </w:p>
    <w:p w14:paraId="0EC198F3" w14:textId="056C474D" w:rsidR="006D2A78" w:rsidRDefault="006D2A78" w:rsidP="006D2A78">
      <w:pPr>
        <w:rPr>
          <w:noProof/>
        </w:rPr>
      </w:pPr>
      <w:r>
        <w:rPr>
          <w:noProof/>
        </w:rPr>
        <w:t>IPUMS Interational: 55,653 / 30,510 / 580,748 / 7,717</w:t>
      </w:r>
    </w:p>
    <w:p w14:paraId="142CF979" w14:textId="27945ADD" w:rsidR="006D2A78" w:rsidRDefault="006D2A78" w:rsidP="006D2A78">
      <w:pPr>
        <w:rPr>
          <w:noProof/>
        </w:rPr>
      </w:pPr>
      <w:r w:rsidRPr="006D2A78">
        <w:rPr>
          <w:noProof/>
        </w:rPr>
        <w:t>NAPP: 8,291 / 5,529 / 58,120</w:t>
      </w:r>
      <w:r>
        <w:rPr>
          <w:noProof/>
        </w:rPr>
        <w:t xml:space="preserve"> /437</w:t>
      </w:r>
    </w:p>
    <w:p w14:paraId="341559E0" w14:textId="38CBFC91" w:rsidR="006D2A78" w:rsidRDefault="006D2A78" w:rsidP="006D2A78">
      <w:pPr>
        <w:rPr>
          <w:noProof/>
        </w:rPr>
      </w:pPr>
      <w:r>
        <w:rPr>
          <w:noProof/>
        </w:rPr>
        <w:t>IHIS: 23,794 / 11,568 / 248,552 / 2,514</w:t>
      </w:r>
    </w:p>
    <w:p w14:paraId="6C041E65" w14:textId="2B0D3B6F" w:rsidR="006D2A78" w:rsidRDefault="006D2A78" w:rsidP="006D2A78">
      <w:pPr>
        <w:rPr>
          <w:noProof/>
        </w:rPr>
      </w:pPr>
      <w:r>
        <w:rPr>
          <w:noProof/>
        </w:rPr>
        <w:t>ATUS: 8,459 / 4,249 / 58,767 / N/A</w:t>
      </w:r>
    </w:p>
    <w:p w14:paraId="750EEB85" w14:textId="22DE74EE" w:rsidR="006D2A78" w:rsidRDefault="006D2A78" w:rsidP="006D2A78">
      <w:pPr>
        <w:rPr>
          <w:noProof/>
        </w:rPr>
      </w:pPr>
      <w:r>
        <w:rPr>
          <w:noProof/>
        </w:rPr>
        <w:t>NHGIS: 98,033 / 64,680 / 490,117</w:t>
      </w:r>
      <w:r w:rsidR="00517C17">
        <w:rPr>
          <w:noProof/>
        </w:rPr>
        <w:t xml:space="preserve"> / 20,072</w:t>
      </w:r>
      <w:bookmarkStart w:id="17" w:name="_GoBack"/>
      <w:bookmarkEnd w:id="17"/>
    </w:p>
    <w:p w14:paraId="38714856" w14:textId="77777777" w:rsidR="006D2A78" w:rsidRDefault="006D2A78" w:rsidP="006D2A78">
      <w:pPr>
        <w:rPr>
          <w:noProof/>
        </w:rPr>
      </w:pPr>
    </w:p>
    <w:p w14:paraId="6CF0D4F8" w14:textId="7AA4304F" w:rsidR="006D2A78" w:rsidRDefault="006D2A78" w:rsidP="006D2A78">
      <w:pPr>
        <w:rPr>
          <w:noProof/>
        </w:rPr>
      </w:pPr>
      <w:r>
        <w:rPr>
          <w:noProof/>
        </w:rPr>
        <w:t>*Everything measured in last twelve months except downloads, reported for 2012 calendar year</w:t>
      </w:r>
    </w:p>
    <w:p w14:paraId="3B96B71F" w14:textId="5E5AB03B" w:rsidR="00067A37" w:rsidRDefault="00067A37" w:rsidP="006D2A78">
      <w:r>
        <w:fldChar w:fldCharType="end"/>
      </w:r>
    </w:p>
    <w:p w14:paraId="7CE66C8B" w14:textId="77777777" w:rsidR="00067A37" w:rsidRPr="00067A37" w:rsidRDefault="00067A37" w:rsidP="00067A37"/>
    <w:p w14:paraId="027C22F6" w14:textId="77777777" w:rsidR="00067A37" w:rsidRPr="007723C1" w:rsidRDefault="00067A37" w:rsidP="00067A37">
      <w:pPr>
        <w:pStyle w:val="Heading2"/>
        <w:numPr>
          <w:ilvl w:val="0"/>
          <w:numId w:val="0"/>
        </w:numPr>
        <w:ind w:left="540" w:hanging="540"/>
      </w:pPr>
      <w:r w:rsidRPr="007723C1">
        <w:t xml:space="preserve">User interactions </w:t>
      </w:r>
    </w:p>
    <w:p w14:paraId="78CC1A41" w14:textId="77777777" w:rsidR="00276FC2" w:rsidRDefault="008E33A9" w:rsidP="00252B4A">
      <w:pPr>
        <w:pStyle w:val="Heading3"/>
      </w:pPr>
      <w:r w:rsidRPr="007723C1">
        <w:t>How does a user contribute data? (</w:t>
      </w:r>
      <w:proofErr w:type="gramStart"/>
      <w:r w:rsidRPr="007723C1">
        <w:t>what</w:t>
      </w:r>
      <w:proofErr w:type="gramEnd"/>
      <w:r w:rsidRPr="007723C1">
        <w:t xml:space="preserve"> can be deposited, how are data prepared, are specific software required, documentation/support available)</w:t>
      </w:r>
    </w:p>
    <w:p w14:paraId="491833A3" w14:textId="2C92E03A" w:rsidR="008E33A9" w:rsidRPr="00276FC2" w:rsidRDefault="00E11E94" w:rsidP="00276FC2">
      <w:r>
        <w:fldChar w:fldCharType="begin">
          <w:ffData>
            <w:name w:val="Text15"/>
            <w:enabled/>
            <w:calcOnExit w:val="0"/>
            <w:textInput/>
          </w:ffData>
        </w:fldChar>
      </w:r>
      <w:bookmarkStart w:id="18" w:name="Text15"/>
      <w:r w:rsidR="00064727">
        <w:instrText xml:space="preserve"> FORMTEXT </w:instrText>
      </w:r>
      <w:r>
        <w:fldChar w:fldCharType="separate"/>
      </w:r>
      <w:r w:rsidR="00C27D25">
        <w:rPr>
          <w:rFonts w:ascii="Times New Roman" w:hAnsi="Times New Roman" w:cs="Times New Roman"/>
          <w:noProof/>
        </w:rPr>
        <w:t xml:space="preserve">Users </w:t>
      </w:r>
      <w:r w:rsidR="004F473E">
        <w:rPr>
          <w:rFonts w:ascii="Times New Roman" w:hAnsi="Times New Roman" w:cs="Times New Roman"/>
          <w:noProof/>
        </w:rPr>
        <w:t>cann</w:t>
      </w:r>
      <w:r w:rsidR="00C27D25">
        <w:rPr>
          <w:rFonts w:ascii="Times New Roman" w:hAnsi="Times New Roman" w:cs="Times New Roman"/>
          <w:noProof/>
        </w:rPr>
        <w:t xml:space="preserve">ot deposit data. </w:t>
      </w:r>
      <w:r w:rsidR="00FD2AB4">
        <w:rPr>
          <w:rFonts w:ascii="Times New Roman" w:hAnsi="Times New Roman" w:cs="Times New Roman"/>
          <w:noProof/>
        </w:rPr>
        <w:t>Data is sought that supports specific projects along with supporting documentation. Data are validated and integrated into the specific project. Level of integration is project dependent. Documentation on processing within a project is available from site.</w:t>
      </w:r>
      <w:r w:rsidR="004F473E">
        <w:rPr>
          <w:rFonts w:ascii="Times New Roman" w:hAnsi="Times New Roman" w:cs="Times New Roman"/>
          <w:noProof/>
        </w:rPr>
        <w:t xml:space="preserve"> </w:t>
      </w:r>
      <w:r>
        <w:fldChar w:fldCharType="end"/>
      </w:r>
      <w:bookmarkEnd w:id="18"/>
    </w:p>
    <w:p w14:paraId="630540CE" w14:textId="07F0FFC7" w:rsidR="00276FC2" w:rsidRDefault="008E33A9" w:rsidP="00252B4A">
      <w:pPr>
        <w:pStyle w:val="Heading3"/>
      </w:pPr>
      <w:r w:rsidRPr="007723C1">
        <w:t>How does a user acquire</w:t>
      </w:r>
      <w:r w:rsidR="00C66069">
        <w:t xml:space="preserve"> / access</w:t>
      </w:r>
      <w:r w:rsidRPr="007723C1">
        <w:t xml:space="preserve"> data?</w:t>
      </w:r>
    </w:p>
    <w:p w14:paraId="5B93F78D" w14:textId="5689EA6C" w:rsidR="008E33A9" w:rsidRPr="007723C1" w:rsidRDefault="00E11E94" w:rsidP="007723C1">
      <w:r>
        <w:fldChar w:fldCharType="begin">
          <w:ffData>
            <w:name w:val="Text17"/>
            <w:enabled/>
            <w:calcOnExit w:val="0"/>
            <w:textInput/>
          </w:ffData>
        </w:fldChar>
      </w:r>
      <w:bookmarkStart w:id="19" w:name="Text17"/>
      <w:r w:rsidR="00064727">
        <w:instrText xml:space="preserve"> FORMTEXT </w:instrText>
      </w:r>
      <w:r>
        <w:fldChar w:fldCharType="separate"/>
      </w:r>
      <w:r w:rsidR="00F6779E">
        <w:t>Users register to use project website, and then create customized data extracts for download.</w:t>
      </w:r>
      <w:r w:rsidR="00FD2AB4">
        <w:t xml:space="preserve"> </w:t>
      </w:r>
      <w:r w:rsidR="00FD2AB4" w:rsidRPr="00FD2AB4">
        <w:t>Our data extraction systems create datasets based on selections the user makes (e.g., country, years, variables, and case selections are available). Data are offered in several formats: fixed-width text data file, comma delimited (.csv), Stata (.dta), SAS (.sas7bdat) or SPSS (.sav). Metadata available in DDI codebook. All websites have comprehensive documentation.</w:t>
      </w:r>
      <w:r>
        <w:fldChar w:fldCharType="end"/>
      </w:r>
      <w:bookmarkEnd w:id="19"/>
    </w:p>
    <w:p w14:paraId="568CB875" w14:textId="77777777" w:rsidR="00276FC2" w:rsidRDefault="008E33A9" w:rsidP="00252B4A">
      <w:pPr>
        <w:pStyle w:val="Heading3"/>
      </w:pPr>
      <w:r w:rsidRPr="007723C1">
        <w:t>What user support services are available (both for depositing and accessing/using data)?</w:t>
      </w:r>
    </w:p>
    <w:p w14:paraId="6F8D5158" w14:textId="05C7E91E" w:rsidR="008E33A9" w:rsidRDefault="00E11E94" w:rsidP="00276FC2">
      <w:r>
        <w:fldChar w:fldCharType="begin">
          <w:ffData>
            <w:name w:val="Text18"/>
            <w:enabled/>
            <w:calcOnExit w:val="0"/>
            <w:textInput/>
          </w:ffData>
        </w:fldChar>
      </w:r>
      <w:bookmarkStart w:id="20" w:name="Text18"/>
      <w:r w:rsidR="00064727">
        <w:instrText xml:space="preserve"> FORMTEXT </w:instrText>
      </w:r>
      <w:r>
        <w:fldChar w:fldCharType="separate"/>
      </w:r>
      <w:r w:rsidR="004F473E" w:rsidRPr="004F473E">
        <w:rPr>
          <w:rFonts w:ascii="Times New Roman" w:hAnsi="Times New Roman" w:cs="Times New Roman"/>
          <w:noProof/>
        </w:rPr>
        <w:t>User support is available for all projects. We encourage email questions at ipums@umn.edu; email is answered during business hours.</w:t>
      </w:r>
      <w:r w:rsidR="006D2A78">
        <w:rPr>
          <w:rFonts w:ascii="Times New Roman" w:hAnsi="Times New Roman" w:cs="Times New Roman"/>
          <w:noProof/>
        </w:rPr>
        <w:t xml:space="preserve"> A new answerbase website will be launched soon that will contain many common questions and allow users to pose questions to other data users. </w:t>
      </w:r>
      <w:r w:rsidR="004F473E" w:rsidRPr="004F473E">
        <w:rPr>
          <w:rFonts w:ascii="Times New Roman" w:hAnsi="Times New Roman" w:cs="Times New Roman"/>
          <w:noProof/>
        </w:rPr>
        <w:t xml:space="preserve">   </w:t>
      </w:r>
      <w:r>
        <w:fldChar w:fldCharType="end"/>
      </w:r>
      <w:bookmarkEnd w:id="20"/>
    </w:p>
    <w:p w14:paraId="742AA89B" w14:textId="5679564F" w:rsidR="00C66069" w:rsidRDefault="00C66069" w:rsidP="00C66069">
      <w:pPr>
        <w:pStyle w:val="Heading3"/>
      </w:pPr>
      <w:r w:rsidRPr="007723C1">
        <w:t xml:space="preserve">How does </w:t>
      </w:r>
      <w:r>
        <w:t xml:space="preserve">the </w:t>
      </w:r>
      <w:r w:rsidRPr="007723C1">
        <w:t xml:space="preserve">resource curate data at </w:t>
      </w:r>
      <w:r>
        <w:t xml:space="preserve">the </w:t>
      </w:r>
      <w:r w:rsidRPr="007723C1">
        <w:t>time of deposit?</w:t>
      </w:r>
    </w:p>
    <w:p w14:paraId="2BA5012B" w14:textId="45018156" w:rsidR="00C66069" w:rsidRDefault="00C66069" w:rsidP="00276FC2">
      <w:r>
        <w:fldChar w:fldCharType="begin">
          <w:ffData>
            <w:name w:val="Text16"/>
            <w:enabled/>
            <w:calcOnExit w:val="0"/>
            <w:textInput/>
          </w:ffData>
        </w:fldChar>
      </w:r>
      <w:bookmarkStart w:id="21" w:name="Text16"/>
      <w:r>
        <w:instrText xml:space="preserve"> FORMTEXT </w:instrText>
      </w:r>
      <w:r>
        <w:fldChar w:fldCharType="separate"/>
      </w:r>
      <w:r w:rsidR="00F770B1">
        <w:rPr>
          <w:noProof/>
        </w:rPr>
        <w:t>Data are reviewed for internal consistency, reformatted for MPC processing and</w:t>
      </w:r>
      <w:r w:rsidR="0063300C">
        <w:rPr>
          <w:noProof/>
        </w:rPr>
        <w:t xml:space="preserve"> codes are harmonized for interoperability with other datasets.</w:t>
      </w:r>
      <w:r w:rsidR="00F770B1">
        <w:rPr>
          <w:noProof/>
        </w:rPr>
        <w:t xml:space="preserve"> </w:t>
      </w:r>
      <w:r>
        <w:fldChar w:fldCharType="end"/>
      </w:r>
      <w:bookmarkEnd w:id="21"/>
    </w:p>
    <w:p w14:paraId="2922A184" w14:textId="77777777" w:rsidR="00B06817" w:rsidRPr="00276FC2" w:rsidRDefault="00B06817" w:rsidP="00276FC2"/>
    <w:p w14:paraId="1B768BF1" w14:textId="77777777" w:rsidR="008E33A9" w:rsidRPr="007723C1" w:rsidRDefault="008E33A9" w:rsidP="00252B4A">
      <w:pPr>
        <w:pStyle w:val="Heading2"/>
        <w:numPr>
          <w:ilvl w:val="0"/>
          <w:numId w:val="0"/>
        </w:numPr>
        <w:ind w:left="540" w:hanging="540"/>
      </w:pPr>
      <w:r w:rsidRPr="007723C1">
        <w:t>Technical characteristics and policies</w:t>
      </w:r>
    </w:p>
    <w:p w14:paraId="2DE3507A" w14:textId="77777777" w:rsidR="00064727" w:rsidRDefault="008E33A9" w:rsidP="00252B4A">
      <w:pPr>
        <w:pStyle w:val="Heading3"/>
      </w:pPr>
      <w:r w:rsidRPr="007723C1">
        <w:t xml:space="preserve">Software platform description, incl. data search and access API(s): </w:t>
      </w:r>
    </w:p>
    <w:p w14:paraId="1D4308B7" w14:textId="1AD5DA03" w:rsidR="00252B4A" w:rsidRPr="00276FC2" w:rsidRDefault="00E11E94" w:rsidP="00276FC2">
      <w:r>
        <w:fldChar w:fldCharType="begin">
          <w:ffData>
            <w:name w:val="Text22"/>
            <w:enabled/>
            <w:calcOnExit w:val="0"/>
            <w:textInput/>
          </w:ffData>
        </w:fldChar>
      </w:r>
      <w:bookmarkStart w:id="22" w:name="Text22"/>
      <w:r w:rsidR="0003493F">
        <w:instrText xml:space="preserve"> FORMTEXT </w:instrText>
      </w:r>
      <w:r>
        <w:fldChar w:fldCharType="separate"/>
      </w:r>
      <w:r w:rsidR="00DC176A" w:rsidRPr="00DC176A">
        <w:rPr>
          <w:rFonts w:ascii="Times New Roman" w:hAnsi="Times New Roman" w:cs="Times New Roman"/>
          <w:noProof/>
        </w:rPr>
        <w:t>Our webapps are written in Ruby 1.9 and utilize the Rails 3 web application framework and run on the Ubuntu linux distribution.</w:t>
      </w:r>
      <w:r w:rsidR="00DC176A">
        <w:rPr>
          <w:rFonts w:ascii="Times New Roman" w:hAnsi="Times New Roman" w:cs="Times New Roman"/>
          <w:noProof/>
        </w:rPr>
        <w:t xml:space="preserve"> Our websites offer a search funtion to find variables and documentation, but we do not offer search across our websites.  </w:t>
      </w:r>
      <w:r w:rsidR="00DC176A" w:rsidRPr="00DC176A">
        <w:rPr>
          <w:rFonts w:ascii="Times New Roman" w:hAnsi="Times New Roman" w:cs="Times New Roman"/>
          <w:noProof/>
        </w:rPr>
        <w:t xml:space="preserve">Right now there is no API to the data or metadata </w:t>
      </w:r>
      <w:r w:rsidR="00DC176A">
        <w:rPr>
          <w:rFonts w:ascii="Times New Roman" w:hAnsi="Times New Roman" w:cs="Times New Roman"/>
          <w:noProof/>
        </w:rPr>
        <w:t xml:space="preserve"> but we are working on several </w:t>
      </w:r>
      <w:r>
        <w:fldChar w:fldCharType="end"/>
      </w:r>
      <w:bookmarkEnd w:id="22"/>
    </w:p>
    <w:p w14:paraId="2FB224F4" w14:textId="77777777" w:rsidR="00064727" w:rsidRDefault="008E33A9" w:rsidP="00B06817">
      <w:pPr>
        <w:spacing w:before="200"/>
        <w:rPr>
          <w:rStyle w:val="Heading3Char"/>
        </w:rPr>
      </w:pPr>
      <w:r w:rsidRPr="00252B4A">
        <w:rPr>
          <w:rStyle w:val="Heading3Char"/>
        </w:rPr>
        <w:t xml:space="preserve">Service reliability (including recent uptime statistics, frequency of hardware refresh, if known): </w:t>
      </w:r>
    </w:p>
    <w:p w14:paraId="25B9C0ED" w14:textId="4972808C" w:rsidR="00276FC2" w:rsidRDefault="00E11E94" w:rsidP="007723C1">
      <w:pPr>
        <w:rPr>
          <w:rStyle w:val="Heading3Char"/>
        </w:rPr>
      </w:pPr>
      <w:r>
        <w:rPr>
          <w:rStyle w:val="Heading3Char"/>
        </w:rPr>
        <w:fldChar w:fldCharType="begin">
          <w:ffData>
            <w:name w:val="Text23"/>
            <w:enabled/>
            <w:calcOnExit w:val="0"/>
            <w:textInput/>
          </w:ffData>
        </w:fldChar>
      </w:r>
      <w:bookmarkStart w:id="23" w:name="Text23"/>
      <w:r w:rsidR="0003493F">
        <w:rPr>
          <w:rStyle w:val="Heading3Char"/>
        </w:rPr>
        <w:instrText xml:space="preserve"> FORMTEXT </w:instrText>
      </w:r>
      <w:r>
        <w:rPr>
          <w:rStyle w:val="Heading3Char"/>
        </w:rPr>
      </w:r>
      <w:r>
        <w:rPr>
          <w:rStyle w:val="Heading3Char"/>
        </w:rPr>
        <w:fldChar w:fldCharType="separate"/>
      </w:r>
      <w:r w:rsidR="006D2A78">
        <w:rPr>
          <w:rStyle w:val="Heading3Char"/>
          <w:rFonts w:ascii="Times New Roman" w:hAnsi="Times New Roman" w:cs="Times New Roman"/>
          <w:noProof/>
        </w:rPr>
        <w:t>Uptime on MPC websites is 99 - 99.5%. We have an annual datacenter shut down with advance warning</w:t>
      </w:r>
      <w:r w:rsidR="00A37936">
        <w:rPr>
          <w:rStyle w:val="Heading3Char"/>
          <w:rFonts w:ascii="Times New Roman" w:hAnsi="Times New Roman" w:cs="Times New Roman"/>
          <w:noProof/>
        </w:rPr>
        <w:t xml:space="preserve"> that requires a 24-hour downtime. Our aim is to refresh hardware every 3 years, but with changes in technology our infrastructure will be virtualized and hardware reshresh will be less relevant. </w:t>
      </w:r>
      <w:r>
        <w:rPr>
          <w:rStyle w:val="Heading3Char"/>
        </w:rPr>
        <w:fldChar w:fldCharType="end"/>
      </w:r>
      <w:bookmarkEnd w:id="23"/>
    </w:p>
    <w:p w14:paraId="622B09DB" w14:textId="7651F9D7" w:rsidR="00276FC2" w:rsidRDefault="008E33A9" w:rsidP="00B06817">
      <w:pPr>
        <w:spacing w:before="200"/>
        <w:rPr>
          <w:rStyle w:val="Heading3Char"/>
        </w:rPr>
      </w:pPr>
      <w:r w:rsidRPr="00B06817">
        <w:rPr>
          <w:rStyle w:val="Heading3Char"/>
        </w:rPr>
        <w:t>Preservation reliabilit</w:t>
      </w:r>
      <w:r w:rsidR="00413A49" w:rsidRPr="00B06817">
        <w:rPr>
          <w:rStyle w:val="Heading3Char"/>
        </w:rPr>
        <w:t>y (including</w:t>
      </w:r>
      <w:r w:rsidRPr="00B06817">
        <w:rPr>
          <w:rStyle w:val="Heading3Char"/>
        </w:rPr>
        <w:t xml:space="preserve"> replication/backup, integrity checks, format migration, </w:t>
      </w:r>
      <w:proofErr w:type="gramStart"/>
      <w:r w:rsidRPr="00B06817">
        <w:rPr>
          <w:rStyle w:val="Heading3Char"/>
        </w:rPr>
        <w:t>disaster</w:t>
      </w:r>
      <w:proofErr w:type="gramEnd"/>
      <w:r w:rsidRPr="00252B4A">
        <w:rPr>
          <w:rStyle w:val="Heading3Char"/>
        </w:rPr>
        <w:t xml:space="preserve"> planning): </w:t>
      </w:r>
    </w:p>
    <w:p w14:paraId="2825F485" w14:textId="2EF0B14E" w:rsidR="008E33A9" w:rsidRPr="007723C1" w:rsidRDefault="00E11E94" w:rsidP="007723C1">
      <w:r>
        <w:rPr>
          <w:rStyle w:val="Heading3Char"/>
        </w:rPr>
        <w:lastRenderedPageBreak/>
        <w:fldChar w:fldCharType="begin">
          <w:ffData>
            <w:name w:val="Text21"/>
            <w:enabled/>
            <w:calcOnExit w:val="0"/>
            <w:textInput/>
          </w:ffData>
        </w:fldChar>
      </w:r>
      <w:bookmarkStart w:id="24" w:name="Text21"/>
      <w:r w:rsidR="00064727">
        <w:rPr>
          <w:rStyle w:val="Heading3Char"/>
        </w:rPr>
        <w:instrText xml:space="preserve"> FORMTEXT </w:instrText>
      </w:r>
      <w:r>
        <w:rPr>
          <w:rStyle w:val="Heading3Char"/>
        </w:rPr>
      </w:r>
      <w:r>
        <w:rPr>
          <w:rStyle w:val="Heading3Char"/>
        </w:rPr>
        <w:fldChar w:fldCharType="separate"/>
      </w:r>
      <w:r w:rsidR="0065480E">
        <w:rPr>
          <w:rStyle w:val="Heading3Char"/>
          <w:rFonts w:ascii="Times New Roman" w:hAnsi="Times New Roman" w:cs="Times New Roman"/>
          <w:noProof/>
        </w:rPr>
        <w:t xml:space="preserve">MPC will be improving our preservation reliability in the next two years. We have current replication/back up and disaster plans, but we will extend and improve them. </w:t>
      </w:r>
      <w:r>
        <w:rPr>
          <w:rStyle w:val="Heading3Char"/>
        </w:rPr>
        <w:fldChar w:fldCharType="end"/>
      </w:r>
      <w:bookmarkEnd w:id="24"/>
    </w:p>
    <w:p w14:paraId="5322639D" w14:textId="41821BA8" w:rsidR="008E33A9" w:rsidRPr="00276FC2" w:rsidRDefault="008E33A9" w:rsidP="00341D2D">
      <w:pPr>
        <w:spacing w:before="200"/>
        <w:rPr>
          <w:rFonts w:asciiTheme="majorHAnsi" w:eastAsiaTheme="majorEastAsia" w:hAnsiTheme="majorHAnsi" w:cstheme="majorBidi"/>
          <w:b/>
          <w:bCs/>
          <w:color w:val="186072"/>
        </w:rPr>
      </w:pPr>
      <w:r w:rsidRPr="00B06817">
        <w:rPr>
          <w:rStyle w:val="Heading3Char"/>
        </w:rPr>
        <w:t xml:space="preserve">User authentication technology (incl. level of create/modify/delete access by users): </w:t>
      </w:r>
      <w:r w:rsidRPr="00B06817">
        <w:rPr>
          <w:rStyle w:val="Heading3Char"/>
        </w:rPr>
        <w:br/>
      </w:r>
      <w:r w:rsidR="00E11E94">
        <w:rPr>
          <w:rFonts w:asciiTheme="majorHAnsi" w:eastAsiaTheme="majorEastAsia" w:hAnsiTheme="majorHAnsi" w:cstheme="majorBidi"/>
          <w:b/>
          <w:bCs/>
          <w:color w:val="186072"/>
        </w:rPr>
        <w:fldChar w:fldCharType="begin">
          <w:ffData>
            <w:name w:val="Text24"/>
            <w:enabled/>
            <w:calcOnExit w:val="0"/>
            <w:textInput/>
          </w:ffData>
        </w:fldChar>
      </w:r>
      <w:bookmarkStart w:id="25" w:name="Text24"/>
      <w:r w:rsidR="00064727">
        <w:rPr>
          <w:rFonts w:asciiTheme="majorHAnsi" w:eastAsiaTheme="majorEastAsia" w:hAnsiTheme="majorHAnsi" w:cstheme="majorBidi"/>
          <w:b/>
          <w:bCs/>
          <w:color w:val="186072"/>
        </w:rPr>
        <w:instrText xml:space="preserve"> FORMTEXT </w:instrText>
      </w:r>
      <w:r w:rsidR="00E11E94">
        <w:rPr>
          <w:rFonts w:asciiTheme="majorHAnsi" w:eastAsiaTheme="majorEastAsia" w:hAnsiTheme="majorHAnsi" w:cstheme="majorBidi"/>
          <w:b/>
          <w:bCs/>
          <w:color w:val="186072"/>
        </w:rPr>
      </w:r>
      <w:r w:rsidR="00E11E94">
        <w:rPr>
          <w:rFonts w:asciiTheme="majorHAnsi" w:eastAsiaTheme="majorEastAsia" w:hAnsiTheme="majorHAnsi" w:cstheme="majorBidi"/>
          <w:b/>
          <w:bCs/>
          <w:color w:val="186072"/>
        </w:rPr>
        <w:fldChar w:fldCharType="separate"/>
      </w:r>
      <w:r w:rsidR="00A37936">
        <w:rPr>
          <w:rFonts w:ascii="Times New Roman" w:eastAsiaTheme="majorEastAsia" w:hAnsi="Times New Roman" w:cs="Times New Roman"/>
          <w:b/>
          <w:bCs/>
          <w:noProof/>
          <w:color w:val="186072"/>
        </w:rPr>
        <w:t>W</w:t>
      </w:r>
      <w:r w:rsidR="00A37936" w:rsidRPr="00A37936">
        <w:rPr>
          <w:rFonts w:ascii="Times New Roman" w:eastAsiaTheme="majorEastAsia" w:hAnsi="Times New Roman" w:cs="Times New Roman"/>
          <w:b/>
          <w:bCs/>
          <w:noProof/>
          <w:color w:val="186072"/>
        </w:rPr>
        <w:t>e have implemented custom password-based authentication within our application code.  We store the passwords in a one-way hashed form within the database.</w:t>
      </w:r>
      <w:r w:rsidR="00A37936">
        <w:rPr>
          <w:rFonts w:ascii="Times New Roman" w:eastAsiaTheme="majorEastAsia" w:hAnsi="Times New Roman" w:cs="Times New Roman"/>
          <w:b/>
          <w:bCs/>
          <w:noProof/>
          <w:color w:val="186072"/>
        </w:rPr>
        <w:t xml:space="preserve"> As mentioned above, authorization </w:t>
      </w:r>
      <w:r w:rsidR="00A37936" w:rsidRPr="00A37936">
        <w:rPr>
          <w:rFonts w:ascii="Times New Roman" w:eastAsiaTheme="majorEastAsia" w:hAnsi="Times New Roman" w:cs="Times New Roman"/>
          <w:b/>
          <w:bCs/>
          <w:noProof/>
          <w:color w:val="186072"/>
        </w:rPr>
        <w:t>is managed within each project</w:t>
      </w:r>
      <w:r w:rsidR="00A37936">
        <w:rPr>
          <w:rFonts w:ascii="Times New Roman" w:eastAsiaTheme="majorEastAsia" w:hAnsi="Times New Roman" w:cs="Times New Roman"/>
          <w:b/>
          <w:bCs/>
          <w:noProof/>
          <w:color w:val="186072"/>
        </w:rPr>
        <w:t xml:space="preserve">; </w:t>
      </w:r>
      <w:r w:rsidR="00A37936" w:rsidRPr="00A37936">
        <w:rPr>
          <w:rFonts w:ascii="Times New Roman" w:eastAsiaTheme="majorEastAsia" w:hAnsi="Times New Roman" w:cs="Times New Roman"/>
          <w:b/>
          <w:bCs/>
          <w:noProof/>
          <w:color w:val="186072"/>
        </w:rPr>
        <w:t xml:space="preserve">a user has to register for each project separately before getting access to that project. </w:t>
      </w:r>
      <w:r w:rsidR="00A37936">
        <w:rPr>
          <w:rFonts w:ascii="Times New Roman" w:eastAsiaTheme="majorEastAsia" w:hAnsi="Times New Roman" w:cs="Times New Roman"/>
          <w:b/>
          <w:bCs/>
          <w:noProof/>
          <w:color w:val="186072"/>
        </w:rPr>
        <w:t xml:space="preserve"> </w:t>
      </w:r>
      <w:r w:rsidR="00A37936" w:rsidRPr="00A37936">
        <w:rPr>
          <w:rFonts w:ascii="Times New Roman" w:eastAsiaTheme="majorEastAsia" w:hAnsi="Times New Roman" w:cs="Times New Roman"/>
          <w:b/>
          <w:bCs/>
          <w:noProof/>
          <w:color w:val="186072"/>
        </w:rPr>
        <w:t xml:space="preserve">Each user has the ability to create/modify </w:t>
      </w:r>
      <w:r w:rsidR="00A37936">
        <w:rPr>
          <w:rFonts w:ascii="Times New Roman" w:eastAsiaTheme="majorEastAsia" w:hAnsi="Times New Roman" w:cs="Times New Roman"/>
          <w:b/>
          <w:bCs/>
          <w:noProof/>
          <w:color w:val="186072"/>
        </w:rPr>
        <w:t>his or her</w:t>
      </w:r>
      <w:r w:rsidR="00A37936" w:rsidRPr="00A37936">
        <w:rPr>
          <w:rFonts w:ascii="Times New Roman" w:eastAsiaTheme="majorEastAsia" w:hAnsi="Times New Roman" w:cs="Times New Roman"/>
          <w:b/>
          <w:bCs/>
          <w:noProof/>
          <w:color w:val="186072"/>
        </w:rPr>
        <w:t xml:space="preserve"> own </w:t>
      </w:r>
      <w:r w:rsidR="00A37936">
        <w:rPr>
          <w:rFonts w:ascii="Times New Roman" w:eastAsiaTheme="majorEastAsia" w:hAnsi="Times New Roman" w:cs="Times New Roman"/>
          <w:b/>
          <w:bCs/>
          <w:noProof/>
          <w:color w:val="186072"/>
        </w:rPr>
        <w:t xml:space="preserve">customized data extracts; user's data extracts are eventually deleted from our website, but request details are saved and users can re-create the extract. Users cannot modify or delete the underlying data. </w:t>
      </w:r>
      <w:r w:rsidR="00A37936" w:rsidRPr="00A37936">
        <w:rPr>
          <w:rFonts w:ascii="Times New Roman" w:eastAsiaTheme="majorEastAsia" w:hAnsi="Times New Roman" w:cs="Times New Roman"/>
          <w:b/>
          <w:bCs/>
          <w:noProof/>
          <w:color w:val="186072"/>
        </w:rPr>
        <w:t xml:space="preserve">  </w:t>
      </w:r>
      <w:r w:rsidR="00E11E94">
        <w:rPr>
          <w:rFonts w:asciiTheme="majorHAnsi" w:eastAsiaTheme="majorEastAsia" w:hAnsiTheme="majorHAnsi" w:cstheme="majorBidi"/>
          <w:b/>
          <w:bCs/>
          <w:color w:val="186072"/>
        </w:rPr>
        <w:fldChar w:fldCharType="end"/>
      </w:r>
      <w:bookmarkEnd w:id="25"/>
    </w:p>
    <w:p w14:paraId="69545AF2" w14:textId="77777777" w:rsidR="00276FC2" w:rsidRDefault="008E33A9" w:rsidP="00252B4A">
      <w:pPr>
        <w:pStyle w:val="Heading3"/>
      </w:pPr>
      <w:r w:rsidRPr="007723C1">
        <w:t>Data identifier system and data citation policy, if available</w:t>
      </w:r>
      <w:r w:rsidR="00276FC2">
        <w:t>:</w:t>
      </w:r>
    </w:p>
    <w:p w14:paraId="6431D8BE" w14:textId="1487450F" w:rsidR="00276FC2" w:rsidRPr="00276FC2" w:rsidRDefault="00E11E94" w:rsidP="00276FC2">
      <w:r>
        <w:fldChar w:fldCharType="begin">
          <w:ffData>
            <w:name w:val="Text25"/>
            <w:enabled/>
            <w:calcOnExit w:val="0"/>
            <w:textInput/>
          </w:ffData>
        </w:fldChar>
      </w:r>
      <w:bookmarkStart w:id="26" w:name="Text25"/>
      <w:r w:rsidR="00064727">
        <w:instrText xml:space="preserve"> FORMTEXT </w:instrText>
      </w:r>
      <w:r>
        <w:fldChar w:fldCharType="separate"/>
      </w:r>
      <w:r w:rsidR="0065480E">
        <w:rPr>
          <w:rFonts w:ascii="Times New Roman" w:hAnsi="Times New Roman" w:cs="Times New Roman"/>
          <w:noProof/>
        </w:rPr>
        <w:t xml:space="preserve">Users agree to properly cite the data when they register. Data citation is available from each project website and included in email notifications when data extracts are ready for download. We do not yet use a DOI system but will be implementing it in the next year. </w:t>
      </w:r>
      <w:r>
        <w:fldChar w:fldCharType="end"/>
      </w:r>
      <w:bookmarkEnd w:id="26"/>
    </w:p>
    <w:p w14:paraId="6754E144" w14:textId="0441F21C" w:rsidR="00276FC2" w:rsidRDefault="008E33A9" w:rsidP="00252B4A">
      <w:pPr>
        <w:pStyle w:val="Heading3"/>
      </w:pPr>
      <w:r w:rsidRPr="007723C1">
        <w:t>Metadata standards (</w:t>
      </w:r>
      <w:r w:rsidR="00413A49" w:rsidRPr="00413A49">
        <w:rPr>
          <w:rStyle w:val="Heading3Char"/>
          <w:b/>
        </w:rPr>
        <w:t>including</w:t>
      </w:r>
      <w:r w:rsidRPr="007723C1">
        <w:t xml:space="preserve"> provenance):  </w:t>
      </w:r>
    </w:p>
    <w:p w14:paraId="3E52CB4A" w14:textId="2300F87D" w:rsidR="00252B4A" w:rsidRDefault="00E11E94" w:rsidP="00276FC2">
      <w:r>
        <w:fldChar w:fldCharType="begin">
          <w:ffData>
            <w:name w:val="Text26"/>
            <w:enabled/>
            <w:calcOnExit w:val="0"/>
            <w:textInput/>
          </w:ffData>
        </w:fldChar>
      </w:r>
      <w:bookmarkStart w:id="27" w:name="Text26"/>
      <w:r w:rsidR="00064727">
        <w:instrText xml:space="preserve"> FORMTEXT </w:instrText>
      </w:r>
      <w:r>
        <w:fldChar w:fldCharType="separate"/>
      </w:r>
      <w:r w:rsidR="00CE2122">
        <w:rPr>
          <w:rFonts w:ascii="Times New Roman" w:hAnsi="Times New Roman" w:cs="Times New Roman"/>
          <w:noProof/>
        </w:rPr>
        <w:t xml:space="preserve">Descriptive content is consistent with the Data Documentation Initiative (DDI) and available as a DDI XML document. Spatial metadata is consistent with ISO/IEC 19115. Bibliogaphic records of data, metadata, and related documents is expressed in Dublin Core (qualified DC). Provenance and preservation specific metadata is currently modeled </w:t>
      </w:r>
      <w:r w:rsidR="003C3E1B">
        <w:rPr>
          <w:rFonts w:ascii="Times New Roman" w:hAnsi="Times New Roman" w:cs="Times New Roman"/>
          <w:noProof/>
        </w:rPr>
        <w:t xml:space="preserve">on </w:t>
      </w:r>
      <w:r w:rsidR="00CE2122">
        <w:rPr>
          <w:rFonts w:ascii="Times New Roman" w:hAnsi="Times New Roman" w:cs="Times New Roman"/>
          <w:noProof/>
        </w:rPr>
        <w:t xml:space="preserve">PREMIS (an implementation of OAIS). We are exploring a cooperative provenance/preservation management system with the University of Minnesota Libraries and may change to comply with that system (will be OAIS based). </w:t>
      </w:r>
      <w:r>
        <w:fldChar w:fldCharType="end"/>
      </w:r>
      <w:bookmarkEnd w:id="27"/>
    </w:p>
    <w:p w14:paraId="309B18F3" w14:textId="77777777" w:rsidR="00B06817" w:rsidRPr="00276FC2" w:rsidRDefault="00B06817" w:rsidP="00276FC2"/>
    <w:p w14:paraId="094DAAB5" w14:textId="77777777" w:rsidR="008E33A9" w:rsidRPr="007723C1" w:rsidRDefault="008E33A9" w:rsidP="00252B4A">
      <w:pPr>
        <w:pStyle w:val="Heading2"/>
        <w:numPr>
          <w:ilvl w:val="0"/>
          <w:numId w:val="0"/>
        </w:numPr>
        <w:ind w:left="540" w:hanging="540"/>
      </w:pPr>
      <w:r w:rsidRPr="007723C1">
        <w:t>Capacity/services to DataONE</w:t>
      </w:r>
    </w:p>
    <w:p w14:paraId="039A868C" w14:textId="68E87112" w:rsidR="00AA0099" w:rsidRDefault="00AA0099" w:rsidP="00252B4A">
      <w:pPr>
        <w:pStyle w:val="Heading3"/>
      </w:pPr>
      <w:r>
        <w:t xml:space="preserve">At </w:t>
      </w:r>
      <w:r w:rsidRPr="00B805EA">
        <w:t>what</w:t>
      </w:r>
      <w:r>
        <w:t xml:space="preserve"> functional tier will you initially be operating?</w:t>
      </w:r>
      <w:r w:rsidR="0054428B">
        <w:t xml:space="preserve"> </w:t>
      </w:r>
      <w:r w:rsidR="00C66069">
        <w:t>(</w:t>
      </w:r>
      <w:proofErr w:type="gramStart"/>
      <w:r w:rsidR="00C66069">
        <w:t>see</w:t>
      </w:r>
      <w:proofErr w:type="gramEnd"/>
      <w:r w:rsidR="00C66069">
        <w:t xml:space="preserve"> </w:t>
      </w:r>
      <w:r w:rsidR="0054428B">
        <w:t>http://</w:t>
      </w:r>
      <w:r w:rsidR="0054428B" w:rsidRPr="0054428B">
        <w:t>bit.ly/MNFactSheet</w:t>
      </w:r>
      <w:r w:rsidR="0054428B">
        <w:t xml:space="preserve"> for definitions)</w:t>
      </w:r>
    </w:p>
    <w:p w14:paraId="5A286374" w14:textId="4FF9BCC1"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1"/>
            <w:enabled/>
            <w:calcOnExit w:val="0"/>
            <w:checkBox>
              <w:sizeAuto/>
              <w:default w:val="0"/>
              <w:checked/>
            </w:checkBox>
          </w:ffData>
        </w:fldChar>
      </w:r>
      <w:bookmarkStart w:id="28" w:name="Check1"/>
      <w:r>
        <w:rPr>
          <w:rFonts w:ascii="Calibri" w:hAnsi="Calibri"/>
          <w:b/>
          <w:color w:val="186072"/>
        </w:rPr>
        <w:instrText xml:space="preserve"> FORMCHECKBOX </w:instrText>
      </w:r>
      <w:r>
        <w:rPr>
          <w:rFonts w:ascii="Calibri" w:hAnsi="Calibri"/>
          <w:b/>
          <w:color w:val="186072"/>
        </w:rPr>
      </w:r>
      <w:r>
        <w:rPr>
          <w:rFonts w:ascii="Calibri" w:hAnsi="Calibri"/>
          <w:b/>
          <w:color w:val="186072"/>
        </w:rPr>
        <w:fldChar w:fldCharType="end"/>
      </w:r>
      <w:bookmarkEnd w:id="28"/>
      <w:r>
        <w:rPr>
          <w:rFonts w:ascii="Calibri" w:hAnsi="Calibri"/>
          <w:b/>
          <w:color w:val="186072"/>
        </w:rPr>
        <w:t xml:space="preserve"> </w:t>
      </w:r>
      <w:r w:rsidRPr="00B805EA">
        <w:rPr>
          <w:rFonts w:ascii="Calibri" w:hAnsi="Calibri"/>
          <w:b/>
          <w:color w:val="186072"/>
        </w:rPr>
        <w:t>Tier 1: Read only, public content</w:t>
      </w:r>
    </w:p>
    <w:p w14:paraId="5A7C34A0" w14:textId="4372A279"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2"/>
            <w:enabled/>
            <w:calcOnExit w:val="0"/>
            <w:checkBox>
              <w:sizeAuto/>
              <w:default w:val="0"/>
            </w:checkBox>
          </w:ffData>
        </w:fldChar>
      </w:r>
      <w:bookmarkStart w:id="29" w:name="Check2"/>
      <w:r>
        <w:rPr>
          <w:rFonts w:ascii="Calibri" w:hAnsi="Calibri"/>
          <w:b/>
          <w:color w:val="186072"/>
        </w:rPr>
        <w:instrText xml:space="preserve"> FORMCHECKBOX </w:instrText>
      </w:r>
      <w:r>
        <w:rPr>
          <w:rFonts w:ascii="Calibri" w:hAnsi="Calibri"/>
          <w:b/>
          <w:color w:val="186072"/>
        </w:rPr>
      </w:r>
      <w:r>
        <w:rPr>
          <w:rFonts w:ascii="Calibri" w:hAnsi="Calibri"/>
          <w:b/>
          <w:color w:val="186072"/>
        </w:rPr>
        <w:fldChar w:fldCharType="end"/>
      </w:r>
      <w:bookmarkEnd w:id="29"/>
      <w:r>
        <w:rPr>
          <w:rFonts w:ascii="Calibri" w:hAnsi="Calibri"/>
          <w:b/>
          <w:color w:val="186072"/>
        </w:rPr>
        <w:t xml:space="preserve"> </w:t>
      </w:r>
      <w:r w:rsidRPr="00B805EA">
        <w:rPr>
          <w:rFonts w:ascii="Calibri" w:hAnsi="Calibri"/>
          <w:b/>
          <w:color w:val="186072"/>
        </w:rPr>
        <w:t>Tier 2: Read only with access control</w:t>
      </w:r>
    </w:p>
    <w:p w14:paraId="69FBD602" w14:textId="04385A0D"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3"/>
            <w:enabled/>
            <w:calcOnExit w:val="0"/>
            <w:checkBox>
              <w:sizeAuto/>
              <w:default w:val="0"/>
            </w:checkBox>
          </w:ffData>
        </w:fldChar>
      </w:r>
      <w:bookmarkStart w:id="30" w:name="Check3"/>
      <w:r>
        <w:rPr>
          <w:rFonts w:ascii="Calibri" w:hAnsi="Calibri"/>
          <w:b/>
          <w:color w:val="186072"/>
        </w:rPr>
        <w:instrText xml:space="preserve"> FORMCHECKBOX </w:instrText>
      </w:r>
      <w:r>
        <w:rPr>
          <w:rFonts w:ascii="Calibri" w:hAnsi="Calibri"/>
          <w:b/>
          <w:color w:val="186072"/>
        </w:rPr>
      </w:r>
      <w:r>
        <w:rPr>
          <w:rFonts w:ascii="Calibri" w:hAnsi="Calibri"/>
          <w:b/>
          <w:color w:val="186072"/>
        </w:rPr>
        <w:fldChar w:fldCharType="end"/>
      </w:r>
      <w:bookmarkEnd w:id="30"/>
      <w:r>
        <w:rPr>
          <w:rFonts w:ascii="Calibri" w:hAnsi="Calibri"/>
          <w:b/>
          <w:color w:val="186072"/>
        </w:rPr>
        <w:t xml:space="preserve"> </w:t>
      </w:r>
      <w:r w:rsidRPr="00B805EA">
        <w:rPr>
          <w:rFonts w:ascii="Calibri" w:hAnsi="Calibri"/>
          <w:b/>
          <w:color w:val="186072"/>
        </w:rPr>
        <w:t>Tier 3: Read/write using client tools</w:t>
      </w:r>
    </w:p>
    <w:p w14:paraId="7D4DFC8A" w14:textId="2D25C96A"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4"/>
            <w:enabled/>
            <w:calcOnExit w:val="0"/>
            <w:checkBox>
              <w:sizeAuto/>
              <w:default w:val="0"/>
            </w:checkBox>
          </w:ffData>
        </w:fldChar>
      </w:r>
      <w:bookmarkStart w:id="31" w:name="Check4"/>
      <w:r>
        <w:rPr>
          <w:rFonts w:ascii="Calibri" w:hAnsi="Calibri"/>
          <w:b/>
          <w:color w:val="186072"/>
        </w:rPr>
        <w:instrText xml:space="preserve"> FORMCHECKBOX </w:instrText>
      </w:r>
      <w:r>
        <w:rPr>
          <w:rFonts w:ascii="Calibri" w:hAnsi="Calibri"/>
          <w:b/>
          <w:color w:val="186072"/>
        </w:rPr>
      </w:r>
      <w:r>
        <w:rPr>
          <w:rFonts w:ascii="Calibri" w:hAnsi="Calibri"/>
          <w:b/>
          <w:color w:val="186072"/>
        </w:rPr>
        <w:fldChar w:fldCharType="end"/>
      </w:r>
      <w:bookmarkEnd w:id="31"/>
      <w:r>
        <w:rPr>
          <w:rFonts w:ascii="Calibri" w:hAnsi="Calibri"/>
          <w:b/>
          <w:color w:val="186072"/>
        </w:rPr>
        <w:t xml:space="preserve"> </w:t>
      </w:r>
      <w:r w:rsidRPr="00B805EA">
        <w:rPr>
          <w:rFonts w:ascii="Calibri" w:hAnsi="Calibri"/>
          <w:b/>
          <w:color w:val="186072"/>
        </w:rPr>
        <w:t>Tier 4: Able to operate as a replication target</w:t>
      </w:r>
    </w:p>
    <w:p w14:paraId="33DE36F7" w14:textId="77777777" w:rsidR="00276FC2" w:rsidRDefault="00B805EA" w:rsidP="00252B4A">
      <w:pPr>
        <w:pStyle w:val="Heading3"/>
      </w:pPr>
      <w:r>
        <w:t>If</w:t>
      </w:r>
      <w:r w:rsidR="008E33A9" w:rsidRPr="007723C1">
        <w:t xml:space="preserve"> you </w:t>
      </w:r>
      <w:r>
        <w:t xml:space="preserve">can </w:t>
      </w:r>
      <w:r w:rsidR="008E33A9" w:rsidRPr="007723C1">
        <w:t>host data from other member nodes, what storage capacity is available?</w:t>
      </w:r>
    </w:p>
    <w:p w14:paraId="6EEF6CE2" w14:textId="77777777" w:rsidR="008E33A9" w:rsidRPr="00276FC2" w:rsidRDefault="00E11E94" w:rsidP="00276FC2">
      <w:r>
        <w:fldChar w:fldCharType="begin">
          <w:ffData>
            <w:name w:val="Text27"/>
            <w:enabled/>
            <w:calcOnExit w:val="0"/>
            <w:textInput/>
          </w:ffData>
        </w:fldChar>
      </w:r>
      <w:bookmarkStart w:id="32" w:name="Text27"/>
      <w:r w:rsidR="00064727">
        <w:instrText xml:space="preserve"> FORMTEXT </w:instrText>
      </w:r>
      <w:r>
        <w:fldChar w:fldCharType="separate"/>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fldChar w:fldCharType="end"/>
      </w:r>
      <w:bookmarkEnd w:id="32"/>
    </w:p>
    <w:p w14:paraId="7230FB0E" w14:textId="77777777" w:rsidR="00276FC2" w:rsidRDefault="008E33A9" w:rsidP="00252B4A">
      <w:pPr>
        <w:pStyle w:val="Heading3"/>
      </w:pPr>
      <w:r w:rsidRPr="007723C1">
        <w:t>Can you provide computing capacity to the broader network?  If so, please describe.</w:t>
      </w:r>
    </w:p>
    <w:p w14:paraId="44530D87" w14:textId="45887E14" w:rsidR="008F2578" w:rsidRDefault="00E11E94" w:rsidP="00276FC2">
      <w:r>
        <w:fldChar w:fldCharType="begin">
          <w:ffData>
            <w:name w:val="Text28"/>
            <w:enabled/>
            <w:calcOnExit w:val="0"/>
            <w:textInput/>
          </w:ffData>
        </w:fldChar>
      </w:r>
      <w:bookmarkStart w:id="33" w:name="Text28"/>
      <w:r w:rsidR="00064727">
        <w:instrText xml:space="preserve"> FORMTEXT </w:instrText>
      </w:r>
      <w:r>
        <w:fldChar w:fldCharType="separate"/>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fldChar w:fldCharType="end"/>
      </w:r>
      <w:bookmarkEnd w:id="33"/>
    </w:p>
    <w:p w14:paraId="4918ED81" w14:textId="77777777" w:rsidR="00B06817" w:rsidRDefault="00B06817" w:rsidP="00276FC2"/>
    <w:p w14:paraId="413ABE39" w14:textId="77777777" w:rsidR="008E33A9" w:rsidRPr="007723C1" w:rsidRDefault="008E33A9" w:rsidP="00252B4A">
      <w:pPr>
        <w:pStyle w:val="Heading2"/>
        <w:numPr>
          <w:ilvl w:val="0"/>
          <w:numId w:val="0"/>
        </w:numPr>
        <w:ind w:left="540" w:hanging="540"/>
      </w:pPr>
      <w:r w:rsidRPr="007723C1">
        <w:t>Other Services</w:t>
      </w:r>
    </w:p>
    <w:p w14:paraId="05A063CE" w14:textId="70F1C228" w:rsidR="00276FC2" w:rsidRDefault="008E33A9" w:rsidP="00252B4A">
      <w:pPr>
        <w:pStyle w:val="Heading3"/>
      </w:pPr>
      <w:r w:rsidRPr="007723C1">
        <w:t xml:space="preserve">What other </w:t>
      </w:r>
      <w:r w:rsidR="00413A49">
        <w:t xml:space="preserve">services or </w:t>
      </w:r>
      <w:r w:rsidRPr="007723C1">
        <w:t>resources (such as expertise, software development capacity, educational/training resources, or software tools) can be provided of benefit to the broader network?</w:t>
      </w:r>
    </w:p>
    <w:p w14:paraId="75219A2B" w14:textId="7D7CB9E9" w:rsidR="008E33A9" w:rsidRPr="00276FC2" w:rsidRDefault="00E11E94" w:rsidP="00276FC2">
      <w:r>
        <w:fldChar w:fldCharType="begin">
          <w:ffData>
            <w:name w:val="Text29"/>
            <w:enabled/>
            <w:calcOnExit w:val="0"/>
            <w:textInput/>
          </w:ffData>
        </w:fldChar>
      </w:r>
      <w:bookmarkStart w:id="34" w:name="Text29"/>
      <w:r w:rsidR="00064727">
        <w:instrText xml:space="preserve"> FORMTEXT </w:instrText>
      </w:r>
      <w:r>
        <w:fldChar w:fldCharType="separate"/>
      </w:r>
      <w:r w:rsidR="00DC176A">
        <w:rPr>
          <w:rFonts w:ascii="Times New Roman" w:hAnsi="Times New Roman" w:cs="Times New Roman"/>
          <w:noProof/>
        </w:rPr>
        <w:t xml:space="preserve">MPC experts could possibly provide expertise and training related to the Data Documentation Initiative (DDI) and to the use of census and survey data. </w:t>
      </w:r>
      <w:r>
        <w:fldChar w:fldCharType="end"/>
      </w:r>
      <w:bookmarkEnd w:id="34"/>
    </w:p>
    <w:p w14:paraId="252456A3" w14:textId="77777777" w:rsidR="008E33A9" w:rsidRPr="007723C1" w:rsidRDefault="008E33A9" w:rsidP="007723C1"/>
    <w:p w14:paraId="7E1C7E28" w14:textId="77777777" w:rsidR="00983355" w:rsidRPr="00983355" w:rsidRDefault="00983355" w:rsidP="005C3CA7">
      <w:pPr>
        <w:rPr>
          <w:rFonts w:ascii="Arial" w:hAnsi="Arial"/>
          <w:b/>
          <w:sz w:val="36"/>
        </w:rPr>
      </w:pPr>
    </w:p>
    <w:sectPr w:rsidR="00983355" w:rsidRPr="00983355" w:rsidSect="00E644D4">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5FFFB" w14:textId="77777777" w:rsidR="00CE2122" w:rsidRDefault="00CE2122">
      <w:r>
        <w:separator/>
      </w:r>
    </w:p>
  </w:endnote>
  <w:endnote w:type="continuationSeparator" w:id="0">
    <w:p w14:paraId="5B80E171" w14:textId="77777777" w:rsidR="00CE2122" w:rsidRDefault="00CE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CB0E6" w14:textId="77777777" w:rsidR="00CE2122" w:rsidRDefault="00CE2122" w:rsidP="0005743D">
    <w:pPr>
      <w:pStyle w:val="Footer"/>
      <w:framePr w:wrap="around" w:vAnchor="text" w:hAnchor="margin" w:xAlign="right" w:y="1"/>
      <w:rPr>
        <w:rStyle w:val="PageNumber"/>
        <w:i w:val="0"/>
        <w:sz w:val="22"/>
      </w:rPr>
    </w:pPr>
    <w:r>
      <w:rPr>
        <w:rStyle w:val="PageNumber"/>
      </w:rPr>
      <w:fldChar w:fldCharType="begin"/>
    </w:r>
    <w:r>
      <w:rPr>
        <w:rStyle w:val="PageNumber"/>
      </w:rPr>
      <w:instrText xml:space="preserve">PAGE  </w:instrText>
    </w:r>
    <w:r>
      <w:rPr>
        <w:rStyle w:val="PageNumber"/>
      </w:rPr>
      <w:fldChar w:fldCharType="end"/>
    </w:r>
  </w:p>
  <w:p w14:paraId="4A2B4AE9" w14:textId="77777777" w:rsidR="00CE2122" w:rsidRDefault="00CE2122" w:rsidP="0005743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FE49" w14:textId="77777777" w:rsidR="00CE2122" w:rsidRDefault="00CE2122" w:rsidP="0005743D">
    <w:pPr>
      <w:pStyle w:val="Footer"/>
      <w:framePr w:wrap="around" w:vAnchor="text" w:hAnchor="margin" w:xAlign="right" w:y="1"/>
      <w:rPr>
        <w:rStyle w:val="PageNumber"/>
        <w:i w:val="0"/>
        <w:sz w:val="22"/>
      </w:rPr>
    </w:pPr>
    <w:r>
      <w:rPr>
        <w:rStyle w:val="PageNumber"/>
      </w:rPr>
      <w:fldChar w:fldCharType="begin"/>
    </w:r>
    <w:r>
      <w:rPr>
        <w:rStyle w:val="PageNumber"/>
      </w:rPr>
      <w:instrText xml:space="preserve">PAGE  </w:instrText>
    </w:r>
    <w:r>
      <w:rPr>
        <w:rStyle w:val="PageNumber"/>
      </w:rPr>
      <w:fldChar w:fldCharType="separate"/>
    </w:r>
    <w:r w:rsidR="00517C17">
      <w:rPr>
        <w:rStyle w:val="PageNumber"/>
        <w:noProof/>
      </w:rPr>
      <w:t>2</w:t>
    </w:r>
    <w:r>
      <w:rPr>
        <w:rStyle w:val="PageNumber"/>
      </w:rPr>
      <w:fldChar w:fldCharType="end"/>
    </w:r>
  </w:p>
  <w:p w14:paraId="59373453" w14:textId="77777777" w:rsidR="00CE2122" w:rsidRDefault="00CE2122" w:rsidP="0005743D">
    <w:pPr>
      <w:pStyle w:val="Footer"/>
      <w:ind w:right="360"/>
    </w:pPr>
    <w:r>
      <w:t>Member Node Description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CF20" w14:textId="77777777" w:rsidR="00CE2122" w:rsidRDefault="00CE2122" w:rsidP="005730D3">
    <w:pPr>
      <w:pStyle w:val="Footer"/>
      <w:framePr w:wrap="around" w:vAnchor="text" w:hAnchor="margin" w:xAlign="outside" w:y="1"/>
      <w:rPr>
        <w:rStyle w:val="PageNumber"/>
        <w:i w:val="0"/>
        <w:sz w:val="22"/>
      </w:rPr>
    </w:pPr>
    <w:r>
      <w:rPr>
        <w:rStyle w:val="PageNumber"/>
      </w:rPr>
      <w:fldChar w:fldCharType="begin"/>
    </w:r>
    <w:r>
      <w:rPr>
        <w:rStyle w:val="PageNumber"/>
      </w:rPr>
      <w:instrText xml:space="preserve">PAGE  </w:instrText>
    </w:r>
    <w:r>
      <w:rPr>
        <w:rStyle w:val="PageNumber"/>
      </w:rPr>
      <w:fldChar w:fldCharType="separate"/>
    </w:r>
    <w:r w:rsidR="00517C17">
      <w:rPr>
        <w:rStyle w:val="PageNumber"/>
        <w:noProof/>
      </w:rPr>
      <w:t>1</w:t>
    </w:r>
    <w:r>
      <w:rPr>
        <w:rStyle w:val="PageNumber"/>
      </w:rPr>
      <w:fldChar w:fldCharType="end"/>
    </w:r>
  </w:p>
  <w:p w14:paraId="263FF4A4" w14:textId="77777777" w:rsidR="00CE2122" w:rsidRDefault="00CE2122" w:rsidP="0005743D">
    <w:pPr>
      <w:pStyle w:val="Footer"/>
      <w:ind w:right="360"/>
    </w:pPr>
    <w:r>
      <w:t>Member Node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0C7A8" w14:textId="77777777" w:rsidR="00CE2122" w:rsidRDefault="00CE2122">
      <w:r>
        <w:separator/>
      </w:r>
    </w:p>
  </w:footnote>
  <w:footnote w:type="continuationSeparator" w:id="0">
    <w:p w14:paraId="37D1B1F6" w14:textId="77777777" w:rsidR="00CE2122" w:rsidRDefault="00CE2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8770E" w14:textId="77777777" w:rsidR="00CE2122" w:rsidRDefault="00CE2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BE4B" w14:textId="77777777" w:rsidR="00CE2122" w:rsidRDefault="00CE2122" w:rsidP="00983355">
    <w:pPr>
      <w:pStyle w:val="Header"/>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BC7F" w14:textId="77777777" w:rsidR="00CE2122" w:rsidRDefault="00CE2122" w:rsidP="000F457B">
    <w:pPr>
      <w:pStyle w:val="Header"/>
      <w:tabs>
        <w:tab w:val="left" w:pos="7650"/>
      </w:tabs>
    </w:pPr>
    <w:r w:rsidRPr="005C3CA7">
      <w:rPr>
        <w:noProof/>
      </w:rPr>
      <w:drawing>
        <wp:inline distT="0" distB="0" distL="0" distR="0" wp14:anchorId="0B25369A" wp14:editId="2DAC69D8">
          <wp:extent cx="1661689" cy="402336"/>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srcRect/>
                  <a:stretch>
                    <a:fillRect/>
                  </a:stretch>
                </pic:blipFill>
                <pic:spPr bwMode="auto">
                  <a:xfrm>
                    <a:off x="0" y="0"/>
                    <a:ext cx="1661689" cy="402336"/>
                  </a:xfrm>
                  <a:prstGeom prst="rect">
                    <a:avLst/>
                  </a:prstGeom>
                  <a:noFill/>
                  <a:ln w="9525">
                    <a:noFill/>
                    <a:miter lim="800000"/>
                    <a:headEnd/>
                    <a:tailEnd/>
                  </a:ln>
                </pic:spPr>
              </pic:pic>
            </a:graphicData>
          </a:graphic>
        </wp:inline>
      </w:drawing>
    </w:r>
    <w:r>
      <w:tab/>
    </w:r>
    <w:r>
      <w:tab/>
    </w:r>
    <w:r w:rsidRPr="0082190D">
      <w:rPr>
        <w:rStyle w:val="Heading2Char"/>
        <w:b w:val="0"/>
      </w:rPr>
      <w:t>www.dataone.org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8AE"/>
    <w:multiLevelType w:val="hybridMultilevel"/>
    <w:tmpl w:val="A1B8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61CD4"/>
    <w:multiLevelType w:val="hybridMultilevel"/>
    <w:tmpl w:val="CA7EFDB2"/>
    <w:lvl w:ilvl="0" w:tplc="0B40D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03A8E"/>
    <w:multiLevelType w:val="hybridMultilevel"/>
    <w:tmpl w:val="2A9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9356D"/>
    <w:multiLevelType w:val="hybridMultilevel"/>
    <w:tmpl w:val="842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23E1E"/>
    <w:multiLevelType w:val="hybridMultilevel"/>
    <w:tmpl w:val="30AC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8FD"/>
    <w:multiLevelType w:val="hybridMultilevel"/>
    <w:tmpl w:val="7C148346"/>
    <w:lvl w:ilvl="0" w:tplc="AB3471D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83E40"/>
    <w:multiLevelType w:val="hybridMultilevel"/>
    <w:tmpl w:val="A83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71D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850216"/>
    <w:multiLevelType w:val="hybridMultilevel"/>
    <w:tmpl w:val="836A0DB6"/>
    <w:lvl w:ilvl="0" w:tplc="04090001">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9">
    <w:nsid w:val="73F30715"/>
    <w:multiLevelType w:val="hybridMultilevel"/>
    <w:tmpl w:val="B2D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2096A"/>
    <w:multiLevelType w:val="hybridMultilevel"/>
    <w:tmpl w:val="1C90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B1575"/>
    <w:multiLevelType w:val="hybridMultilevel"/>
    <w:tmpl w:val="A198D1A6"/>
    <w:lvl w:ilvl="0" w:tplc="5746A8B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1"/>
  </w:num>
  <w:num w:numId="6">
    <w:abstractNumId w:val="11"/>
  </w:num>
  <w:num w:numId="7">
    <w:abstractNumId w:val="7"/>
  </w:num>
  <w:num w:numId="8">
    <w:abstractNumId w:val="5"/>
  </w:num>
  <w:num w:numId="9">
    <w:abstractNumId w:val="3"/>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mirrorMargins/>
  <w:proofState w:spelling="clean" w:grammar="clean"/>
  <w:documentProtection w:edit="forms" w:enforcement="1" w:cryptProviderType="rsaFull" w:cryptAlgorithmClass="hash" w:cryptAlgorithmType="typeAny" w:cryptAlgorithmSid="4" w:cryptSpinCount="100000" w:hash="7LpFeqaUh5FWikiqm457dP1TMlQ=" w:salt="zl9tHodNs6TDkvGxuJJJpQ=="/>
  <w:defaultTabStop w:val="720"/>
  <w:drawingGridHorizontalSpacing w:val="360"/>
  <w:drawingGridVerticalSpacing w:val="360"/>
  <w:displayHorizontalDrawingGridEvery w:val="0"/>
  <w:displayVerticalDrawingGridEvery w:val="0"/>
  <w:characterSpacingControl w:val="doNotCompress"/>
  <w:hdrShapeDefaults>
    <o:shapedefaults v:ext="edit" spidmax="10241">
      <o:colormenu v:ext="edit" fillcolor="none [8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D8"/>
    <w:rsid w:val="00013162"/>
    <w:rsid w:val="00013B9C"/>
    <w:rsid w:val="00021E9D"/>
    <w:rsid w:val="00027439"/>
    <w:rsid w:val="0003493F"/>
    <w:rsid w:val="00037D77"/>
    <w:rsid w:val="0005743D"/>
    <w:rsid w:val="00064727"/>
    <w:rsid w:val="00067A37"/>
    <w:rsid w:val="00076934"/>
    <w:rsid w:val="000C091D"/>
    <w:rsid w:val="000F457B"/>
    <w:rsid w:val="00120146"/>
    <w:rsid w:val="00130154"/>
    <w:rsid w:val="00146C68"/>
    <w:rsid w:val="001471D4"/>
    <w:rsid w:val="0016597B"/>
    <w:rsid w:val="00173896"/>
    <w:rsid w:val="0018577A"/>
    <w:rsid w:val="001C2CA3"/>
    <w:rsid w:val="001D15D5"/>
    <w:rsid w:val="00204DA5"/>
    <w:rsid w:val="00227A31"/>
    <w:rsid w:val="00252B4A"/>
    <w:rsid w:val="0026446F"/>
    <w:rsid w:val="00264DBC"/>
    <w:rsid w:val="00275D60"/>
    <w:rsid w:val="002768E0"/>
    <w:rsid w:val="00276FC2"/>
    <w:rsid w:val="00277AD8"/>
    <w:rsid w:val="0029072B"/>
    <w:rsid w:val="002A40B1"/>
    <w:rsid w:val="002C1040"/>
    <w:rsid w:val="002F1218"/>
    <w:rsid w:val="00341D2D"/>
    <w:rsid w:val="003A0CA4"/>
    <w:rsid w:val="003A670A"/>
    <w:rsid w:val="003C3E1B"/>
    <w:rsid w:val="003D1BD4"/>
    <w:rsid w:val="003D42A2"/>
    <w:rsid w:val="00413A49"/>
    <w:rsid w:val="0045361D"/>
    <w:rsid w:val="004A1A7C"/>
    <w:rsid w:val="004D13B1"/>
    <w:rsid w:val="004D7A09"/>
    <w:rsid w:val="004F17A1"/>
    <w:rsid w:val="004F473E"/>
    <w:rsid w:val="004F4DF7"/>
    <w:rsid w:val="004F5C92"/>
    <w:rsid w:val="00517C17"/>
    <w:rsid w:val="0054428B"/>
    <w:rsid w:val="00545CDA"/>
    <w:rsid w:val="0056183E"/>
    <w:rsid w:val="005730D3"/>
    <w:rsid w:val="005814C5"/>
    <w:rsid w:val="005B2D59"/>
    <w:rsid w:val="005C3CA7"/>
    <w:rsid w:val="0063300C"/>
    <w:rsid w:val="0065480E"/>
    <w:rsid w:val="00677786"/>
    <w:rsid w:val="006C3048"/>
    <w:rsid w:val="006D2A78"/>
    <w:rsid w:val="006E34F7"/>
    <w:rsid w:val="00703B42"/>
    <w:rsid w:val="0070606E"/>
    <w:rsid w:val="007071AA"/>
    <w:rsid w:val="0071721F"/>
    <w:rsid w:val="00742513"/>
    <w:rsid w:val="00750AD8"/>
    <w:rsid w:val="00756802"/>
    <w:rsid w:val="0076098F"/>
    <w:rsid w:val="007723C1"/>
    <w:rsid w:val="00785F79"/>
    <w:rsid w:val="007B2C21"/>
    <w:rsid w:val="007E0F82"/>
    <w:rsid w:val="007E6299"/>
    <w:rsid w:val="007F4B07"/>
    <w:rsid w:val="008179C4"/>
    <w:rsid w:val="0082190D"/>
    <w:rsid w:val="0084016E"/>
    <w:rsid w:val="00866107"/>
    <w:rsid w:val="008736B6"/>
    <w:rsid w:val="00874EA9"/>
    <w:rsid w:val="008947DC"/>
    <w:rsid w:val="008A3D56"/>
    <w:rsid w:val="008A6107"/>
    <w:rsid w:val="008B4336"/>
    <w:rsid w:val="008D2F7A"/>
    <w:rsid w:val="008E056D"/>
    <w:rsid w:val="008E33A9"/>
    <w:rsid w:val="008F1700"/>
    <w:rsid w:val="008F19A4"/>
    <w:rsid w:val="008F2578"/>
    <w:rsid w:val="00924D16"/>
    <w:rsid w:val="00951528"/>
    <w:rsid w:val="009777A6"/>
    <w:rsid w:val="00983355"/>
    <w:rsid w:val="00991076"/>
    <w:rsid w:val="009919E5"/>
    <w:rsid w:val="009B173E"/>
    <w:rsid w:val="00A018D5"/>
    <w:rsid w:val="00A37936"/>
    <w:rsid w:val="00A53290"/>
    <w:rsid w:val="00AA0099"/>
    <w:rsid w:val="00AB67DA"/>
    <w:rsid w:val="00B06817"/>
    <w:rsid w:val="00B21708"/>
    <w:rsid w:val="00B42397"/>
    <w:rsid w:val="00B805EA"/>
    <w:rsid w:val="00BB7820"/>
    <w:rsid w:val="00C02E20"/>
    <w:rsid w:val="00C043A0"/>
    <w:rsid w:val="00C17FD4"/>
    <w:rsid w:val="00C27D25"/>
    <w:rsid w:val="00C66069"/>
    <w:rsid w:val="00C94766"/>
    <w:rsid w:val="00CE2122"/>
    <w:rsid w:val="00CF0EA4"/>
    <w:rsid w:val="00D16A34"/>
    <w:rsid w:val="00DC176A"/>
    <w:rsid w:val="00E11E94"/>
    <w:rsid w:val="00E1720E"/>
    <w:rsid w:val="00E644D4"/>
    <w:rsid w:val="00E91F04"/>
    <w:rsid w:val="00EA0559"/>
    <w:rsid w:val="00EB6BB9"/>
    <w:rsid w:val="00F6779E"/>
    <w:rsid w:val="00F74F5C"/>
    <w:rsid w:val="00F770B1"/>
    <w:rsid w:val="00F848E2"/>
    <w:rsid w:val="00FC78C4"/>
    <w:rsid w:val="00FD2AB4"/>
    <w:rsid w:val="00FD655E"/>
    <w:rsid w:val="00FD7E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enu v:ext="edit" fillcolor="none [804]"/>
    </o:shapedefaults>
    <o:shapelayout v:ext="edit">
      <o:idmap v:ext="edit" data="1"/>
    </o:shapelayout>
  </w:shapeDefaults>
  <w:decimalSymbol w:val="."/>
  <w:listSeparator w:val=","/>
  <w14:docId w14:val="2ADF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644D4"/>
    <w:rPr>
      <w:rFonts w:ascii="Cambria" w:eastAsia="Cambria" w:hAnsi="Cambria" w:cs="Cambria"/>
      <w:sz w:val="22"/>
    </w:rPr>
  </w:style>
  <w:style w:type="paragraph" w:styleId="Heading1">
    <w:name w:val="heading 1"/>
    <w:basedOn w:val="Normal"/>
    <w:next w:val="Normal"/>
    <w:link w:val="Heading1Char"/>
    <w:uiPriority w:val="9"/>
    <w:qFormat/>
    <w:rsid w:val="00013162"/>
    <w:pPr>
      <w:keepNext/>
      <w:keepLines/>
      <w:spacing w:before="240"/>
      <w:outlineLvl w:val="0"/>
    </w:pPr>
    <w:rPr>
      <w:rFonts w:asciiTheme="majorHAnsi" w:eastAsiaTheme="majorEastAsia" w:hAnsiTheme="majorHAnsi" w:cstheme="majorBidi"/>
      <w:b/>
      <w:bCs/>
      <w:color w:val="177F8A"/>
      <w:sz w:val="32"/>
      <w:szCs w:val="32"/>
    </w:rPr>
  </w:style>
  <w:style w:type="paragraph" w:styleId="Heading2">
    <w:name w:val="heading 2"/>
    <w:basedOn w:val="Normal"/>
    <w:next w:val="Normal"/>
    <w:link w:val="Heading2Char"/>
    <w:uiPriority w:val="9"/>
    <w:unhideWhenUsed/>
    <w:qFormat/>
    <w:rsid w:val="00E644D4"/>
    <w:pPr>
      <w:keepNext/>
      <w:keepLines/>
      <w:numPr>
        <w:numId w:val="8"/>
      </w:numPr>
      <w:spacing w:before="200"/>
      <w:ind w:left="540" w:hanging="540"/>
      <w:outlineLvl w:val="1"/>
    </w:pPr>
    <w:rPr>
      <w:rFonts w:asciiTheme="majorHAnsi" w:eastAsiaTheme="majorEastAsia" w:hAnsiTheme="majorHAnsi" w:cstheme="majorBidi"/>
      <w:b/>
      <w:bCs/>
      <w:color w:val="1A435D"/>
      <w:sz w:val="24"/>
      <w:szCs w:val="26"/>
    </w:rPr>
  </w:style>
  <w:style w:type="paragraph" w:styleId="Heading3">
    <w:name w:val="heading 3"/>
    <w:basedOn w:val="Normal"/>
    <w:next w:val="Normal"/>
    <w:link w:val="Heading3Char"/>
    <w:uiPriority w:val="9"/>
    <w:unhideWhenUsed/>
    <w:qFormat/>
    <w:rsid w:val="00983355"/>
    <w:pPr>
      <w:keepNext/>
      <w:keepLines/>
      <w:spacing w:before="200"/>
      <w:outlineLvl w:val="2"/>
    </w:pPr>
    <w:rPr>
      <w:rFonts w:asciiTheme="majorHAnsi" w:eastAsiaTheme="majorEastAsia" w:hAnsiTheme="majorHAnsi" w:cstheme="majorBidi"/>
      <w:b/>
      <w:bCs/>
      <w:color w:val="186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6E"/>
    <w:pPr>
      <w:tabs>
        <w:tab w:val="center" w:pos="4320"/>
        <w:tab w:val="right" w:pos="8640"/>
      </w:tabs>
    </w:pPr>
    <w:rPr>
      <w:sz w:val="26"/>
    </w:rPr>
  </w:style>
  <w:style w:type="character" w:customStyle="1" w:styleId="HeaderChar">
    <w:name w:val="Header Char"/>
    <w:basedOn w:val="DefaultParagraphFont"/>
    <w:link w:val="Header"/>
    <w:uiPriority w:val="99"/>
    <w:rsid w:val="0084016E"/>
    <w:rPr>
      <w:rFonts w:ascii="Cambria" w:eastAsia="Cambria" w:hAnsi="Cambria" w:cs="Cambria"/>
      <w:sz w:val="26"/>
    </w:rPr>
  </w:style>
  <w:style w:type="paragraph" w:styleId="Footer">
    <w:name w:val="footer"/>
    <w:basedOn w:val="Normal"/>
    <w:link w:val="FooterChar"/>
    <w:uiPriority w:val="99"/>
    <w:unhideWhenUsed/>
    <w:rsid w:val="00E644D4"/>
    <w:pPr>
      <w:tabs>
        <w:tab w:val="center" w:pos="4320"/>
        <w:tab w:val="right" w:pos="8640"/>
      </w:tabs>
    </w:pPr>
    <w:rPr>
      <w:i/>
      <w:sz w:val="20"/>
    </w:rPr>
  </w:style>
  <w:style w:type="character" w:customStyle="1" w:styleId="FooterChar">
    <w:name w:val="Footer Char"/>
    <w:basedOn w:val="DefaultParagraphFont"/>
    <w:link w:val="Footer"/>
    <w:uiPriority w:val="99"/>
    <w:rsid w:val="00E644D4"/>
    <w:rPr>
      <w:rFonts w:ascii="Cambria" w:eastAsia="Cambria" w:hAnsi="Cambria" w:cs="Cambria"/>
      <w:i/>
      <w:sz w:val="20"/>
    </w:rPr>
  </w:style>
  <w:style w:type="table" w:styleId="TableGrid">
    <w:name w:val="Table Grid"/>
    <w:basedOn w:val="TableNormal"/>
    <w:uiPriority w:val="59"/>
    <w:rsid w:val="00760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1708"/>
    <w:pPr>
      <w:numPr>
        <w:numId w:val="6"/>
      </w:numPr>
      <w:ind w:left="900"/>
      <w:contextualSpacing/>
    </w:pPr>
  </w:style>
  <w:style w:type="character" w:customStyle="1" w:styleId="Heading1Char">
    <w:name w:val="Heading 1 Char"/>
    <w:basedOn w:val="DefaultParagraphFont"/>
    <w:link w:val="Heading1"/>
    <w:uiPriority w:val="9"/>
    <w:rsid w:val="00013162"/>
    <w:rPr>
      <w:rFonts w:asciiTheme="majorHAnsi" w:eastAsiaTheme="majorEastAsia" w:hAnsiTheme="majorHAnsi" w:cstheme="majorBidi"/>
      <w:b/>
      <w:bCs/>
      <w:color w:val="177F8A"/>
      <w:sz w:val="32"/>
      <w:szCs w:val="32"/>
    </w:rPr>
  </w:style>
  <w:style w:type="character" w:customStyle="1" w:styleId="Heading2Char">
    <w:name w:val="Heading 2 Char"/>
    <w:basedOn w:val="DefaultParagraphFont"/>
    <w:link w:val="Heading2"/>
    <w:uiPriority w:val="9"/>
    <w:rsid w:val="00E644D4"/>
    <w:rPr>
      <w:rFonts w:asciiTheme="majorHAnsi" w:eastAsiaTheme="majorEastAsia" w:hAnsiTheme="majorHAnsi" w:cstheme="majorBidi"/>
      <w:b/>
      <w:bCs/>
      <w:color w:val="1A435D"/>
      <w:szCs w:val="26"/>
    </w:rPr>
  </w:style>
  <w:style w:type="character" w:customStyle="1" w:styleId="Heading3Char">
    <w:name w:val="Heading 3 Char"/>
    <w:basedOn w:val="DefaultParagraphFont"/>
    <w:link w:val="Heading3"/>
    <w:uiPriority w:val="9"/>
    <w:rsid w:val="00983355"/>
    <w:rPr>
      <w:rFonts w:asciiTheme="majorHAnsi" w:eastAsiaTheme="majorEastAsia" w:hAnsiTheme="majorHAnsi" w:cstheme="majorBidi"/>
      <w:b/>
      <w:bCs/>
      <w:color w:val="186072"/>
    </w:rPr>
  </w:style>
  <w:style w:type="character" w:styleId="PageNumber">
    <w:name w:val="page number"/>
    <w:basedOn w:val="DefaultParagraphFont"/>
    <w:uiPriority w:val="99"/>
    <w:semiHidden/>
    <w:unhideWhenUsed/>
    <w:rsid w:val="0005743D"/>
  </w:style>
  <w:style w:type="paragraph" w:styleId="BalloonText">
    <w:name w:val="Balloon Text"/>
    <w:basedOn w:val="Normal"/>
    <w:link w:val="BalloonTextChar"/>
    <w:rsid w:val="0071721F"/>
    <w:rPr>
      <w:rFonts w:ascii="Lucida Grande" w:hAnsi="Lucida Grande"/>
      <w:sz w:val="18"/>
      <w:szCs w:val="18"/>
    </w:rPr>
  </w:style>
  <w:style w:type="character" w:customStyle="1" w:styleId="BalloonTextChar">
    <w:name w:val="Balloon Text Char"/>
    <w:basedOn w:val="DefaultParagraphFont"/>
    <w:link w:val="BalloonText"/>
    <w:rsid w:val="0071721F"/>
    <w:rPr>
      <w:rFonts w:ascii="Lucida Grande" w:eastAsia="Cambria" w:hAnsi="Lucida Grande" w:cs="Cambria"/>
      <w:sz w:val="18"/>
      <w:szCs w:val="18"/>
    </w:rPr>
  </w:style>
  <w:style w:type="character" w:customStyle="1" w:styleId="apple-converted-space">
    <w:name w:val="apple-converted-space"/>
    <w:basedOn w:val="DefaultParagraphFont"/>
    <w:rsid w:val="00067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644D4"/>
    <w:rPr>
      <w:rFonts w:ascii="Cambria" w:eastAsia="Cambria" w:hAnsi="Cambria" w:cs="Cambria"/>
      <w:sz w:val="22"/>
    </w:rPr>
  </w:style>
  <w:style w:type="paragraph" w:styleId="Heading1">
    <w:name w:val="heading 1"/>
    <w:basedOn w:val="Normal"/>
    <w:next w:val="Normal"/>
    <w:link w:val="Heading1Char"/>
    <w:uiPriority w:val="9"/>
    <w:qFormat/>
    <w:rsid w:val="00013162"/>
    <w:pPr>
      <w:keepNext/>
      <w:keepLines/>
      <w:spacing w:before="240"/>
      <w:outlineLvl w:val="0"/>
    </w:pPr>
    <w:rPr>
      <w:rFonts w:asciiTheme="majorHAnsi" w:eastAsiaTheme="majorEastAsia" w:hAnsiTheme="majorHAnsi" w:cstheme="majorBidi"/>
      <w:b/>
      <w:bCs/>
      <w:color w:val="177F8A"/>
      <w:sz w:val="32"/>
      <w:szCs w:val="32"/>
    </w:rPr>
  </w:style>
  <w:style w:type="paragraph" w:styleId="Heading2">
    <w:name w:val="heading 2"/>
    <w:basedOn w:val="Normal"/>
    <w:next w:val="Normal"/>
    <w:link w:val="Heading2Char"/>
    <w:uiPriority w:val="9"/>
    <w:unhideWhenUsed/>
    <w:qFormat/>
    <w:rsid w:val="00E644D4"/>
    <w:pPr>
      <w:keepNext/>
      <w:keepLines/>
      <w:numPr>
        <w:numId w:val="8"/>
      </w:numPr>
      <w:spacing w:before="200"/>
      <w:ind w:left="540" w:hanging="540"/>
      <w:outlineLvl w:val="1"/>
    </w:pPr>
    <w:rPr>
      <w:rFonts w:asciiTheme="majorHAnsi" w:eastAsiaTheme="majorEastAsia" w:hAnsiTheme="majorHAnsi" w:cstheme="majorBidi"/>
      <w:b/>
      <w:bCs/>
      <w:color w:val="1A435D"/>
      <w:sz w:val="24"/>
      <w:szCs w:val="26"/>
    </w:rPr>
  </w:style>
  <w:style w:type="paragraph" w:styleId="Heading3">
    <w:name w:val="heading 3"/>
    <w:basedOn w:val="Normal"/>
    <w:next w:val="Normal"/>
    <w:link w:val="Heading3Char"/>
    <w:uiPriority w:val="9"/>
    <w:unhideWhenUsed/>
    <w:qFormat/>
    <w:rsid w:val="00983355"/>
    <w:pPr>
      <w:keepNext/>
      <w:keepLines/>
      <w:spacing w:before="200"/>
      <w:outlineLvl w:val="2"/>
    </w:pPr>
    <w:rPr>
      <w:rFonts w:asciiTheme="majorHAnsi" w:eastAsiaTheme="majorEastAsia" w:hAnsiTheme="majorHAnsi" w:cstheme="majorBidi"/>
      <w:b/>
      <w:bCs/>
      <w:color w:val="186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6E"/>
    <w:pPr>
      <w:tabs>
        <w:tab w:val="center" w:pos="4320"/>
        <w:tab w:val="right" w:pos="8640"/>
      </w:tabs>
    </w:pPr>
    <w:rPr>
      <w:sz w:val="26"/>
    </w:rPr>
  </w:style>
  <w:style w:type="character" w:customStyle="1" w:styleId="HeaderChar">
    <w:name w:val="Header Char"/>
    <w:basedOn w:val="DefaultParagraphFont"/>
    <w:link w:val="Header"/>
    <w:uiPriority w:val="99"/>
    <w:rsid w:val="0084016E"/>
    <w:rPr>
      <w:rFonts w:ascii="Cambria" w:eastAsia="Cambria" w:hAnsi="Cambria" w:cs="Cambria"/>
      <w:sz w:val="26"/>
    </w:rPr>
  </w:style>
  <w:style w:type="paragraph" w:styleId="Footer">
    <w:name w:val="footer"/>
    <w:basedOn w:val="Normal"/>
    <w:link w:val="FooterChar"/>
    <w:uiPriority w:val="99"/>
    <w:unhideWhenUsed/>
    <w:rsid w:val="00E644D4"/>
    <w:pPr>
      <w:tabs>
        <w:tab w:val="center" w:pos="4320"/>
        <w:tab w:val="right" w:pos="8640"/>
      </w:tabs>
    </w:pPr>
    <w:rPr>
      <w:i/>
      <w:sz w:val="20"/>
    </w:rPr>
  </w:style>
  <w:style w:type="character" w:customStyle="1" w:styleId="FooterChar">
    <w:name w:val="Footer Char"/>
    <w:basedOn w:val="DefaultParagraphFont"/>
    <w:link w:val="Footer"/>
    <w:uiPriority w:val="99"/>
    <w:rsid w:val="00E644D4"/>
    <w:rPr>
      <w:rFonts w:ascii="Cambria" w:eastAsia="Cambria" w:hAnsi="Cambria" w:cs="Cambria"/>
      <w:i/>
      <w:sz w:val="20"/>
    </w:rPr>
  </w:style>
  <w:style w:type="table" w:styleId="TableGrid">
    <w:name w:val="Table Grid"/>
    <w:basedOn w:val="TableNormal"/>
    <w:uiPriority w:val="59"/>
    <w:rsid w:val="00760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1708"/>
    <w:pPr>
      <w:numPr>
        <w:numId w:val="6"/>
      </w:numPr>
      <w:ind w:left="900"/>
      <w:contextualSpacing/>
    </w:pPr>
  </w:style>
  <w:style w:type="character" w:customStyle="1" w:styleId="Heading1Char">
    <w:name w:val="Heading 1 Char"/>
    <w:basedOn w:val="DefaultParagraphFont"/>
    <w:link w:val="Heading1"/>
    <w:uiPriority w:val="9"/>
    <w:rsid w:val="00013162"/>
    <w:rPr>
      <w:rFonts w:asciiTheme="majorHAnsi" w:eastAsiaTheme="majorEastAsia" w:hAnsiTheme="majorHAnsi" w:cstheme="majorBidi"/>
      <w:b/>
      <w:bCs/>
      <w:color w:val="177F8A"/>
      <w:sz w:val="32"/>
      <w:szCs w:val="32"/>
    </w:rPr>
  </w:style>
  <w:style w:type="character" w:customStyle="1" w:styleId="Heading2Char">
    <w:name w:val="Heading 2 Char"/>
    <w:basedOn w:val="DefaultParagraphFont"/>
    <w:link w:val="Heading2"/>
    <w:uiPriority w:val="9"/>
    <w:rsid w:val="00E644D4"/>
    <w:rPr>
      <w:rFonts w:asciiTheme="majorHAnsi" w:eastAsiaTheme="majorEastAsia" w:hAnsiTheme="majorHAnsi" w:cstheme="majorBidi"/>
      <w:b/>
      <w:bCs/>
      <w:color w:val="1A435D"/>
      <w:szCs w:val="26"/>
    </w:rPr>
  </w:style>
  <w:style w:type="character" w:customStyle="1" w:styleId="Heading3Char">
    <w:name w:val="Heading 3 Char"/>
    <w:basedOn w:val="DefaultParagraphFont"/>
    <w:link w:val="Heading3"/>
    <w:uiPriority w:val="9"/>
    <w:rsid w:val="00983355"/>
    <w:rPr>
      <w:rFonts w:asciiTheme="majorHAnsi" w:eastAsiaTheme="majorEastAsia" w:hAnsiTheme="majorHAnsi" w:cstheme="majorBidi"/>
      <w:b/>
      <w:bCs/>
      <w:color w:val="186072"/>
    </w:rPr>
  </w:style>
  <w:style w:type="character" w:styleId="PageNumber">
    <w:name w:val="page number"/>
    <w:basedOn w:val="DefaultParagraphFont"/>
    <w:uiPriority w:val="99"/>
    <w:semiHidden/>
    <w:unhideWhenUsed/>
    <w:rsid w:val="0005743D"/>
  </w:style>
  <w:style w:type="paragraph" w:styleId="BalloonText">
    <w:name w:val="Balloon Text"/>
    <w:basedOn w:val="Normal"/>
    <w:link w:val="BalloonTextChar"/>
    <w:rsid w:val="0071721F"/>
    <w:rPr>
      <w:rFonts w:ascii="Lucida Grande" w:hAnsi="Lucida Grande"/>
      <w:sz w:val="18"/>
      <w:szCs w:val="18"/>
    </w:rPr>
  </w:style>
  <w:style w:type="character" w:customStyle="1" w:styleId="BalloonTextChar">
    <w:name w:val="Balloon Text Char"/>
    <w:basedOn w:val="DefaultParagraphFont"/>
    <w:link w:val="BalloonText"/>
    <w:rsid w:val="0071721F"/>
    <w:rPr>
      <w:rFonts w:ascii="Lucida Grande" w:eastAsia="Cambria" w:hAnsi="Lucida Grande" w:cs="Cambria"/>
      <w:sz w:val="18"/>
      <w:szCs w:val="18"/>
    </w:rPr>
  </w:style>
  <w:style w:type="character" w:customStyle="1" w:styleId="apple-converted-space">
    <w:name w:val="apple-converted-space"/>
    <w:basedOn w:val="DefaultParagraphFont"/>
    <w:rsid w:val="0006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73817">
      <w:bodyDiv w:val="1"/>
      <w:marLeft w:val="0"/>
      <w:marRight w:val="0"/>
      <w:marTop w:val="0"/>
      <w:marBottom w:val="0"/>
      <w:divBdr>
        <w:top w:val="none" w:sz="0" w:space="0" w:color="auto"/>
        <w:left w:val="none" w:sz="0" w:space="0" w:color="auto"/>
        <w:bottom w:val="none" w:sz="0" w:space="0" w:color="auto"/>
        <w:right w:val="none" w:sz="0" w:space="0" w:color="auto"/>
      </w:divBdr>
    </w:div>
    <w:div w:id="2072920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89F9-54B4-4210-B6EB-14D0F105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Gomez</dc:creator>
  <cp:lastModifiedBy>Catherine A Fitch</cp:lastModifiedBy>
  <cp:revision>3</cp:revision>
  <cp:lastPrinted>2013-01-30T20:31:00Z</cp:lastPrinted>
  <dcterms:created xsi:type="dcterms:W3CDTF">2013-03-26T21:49:00Z</dcterms:created>
  <dcterms:modified xsi:type="dcterms:W3CDTF">2013-03-27T16:24:00Z</dcterms:modified>
</cp:coreProperties>
</file>